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4374E">
      <w:pPr>
        <w:rPr>
          <w:rFonts w:ascii="宋体" w:hAnsi="宋体" w:eastAsia="宋体" w:cs="宋体"/>
          <w:sz w:val="24"/>
          <w:szCs w:val="24"/>
        </w:rPr>
      </w:pPr>
    </w:p>
    <w:p w14:paraId="529E4D9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64A07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天津市武清区市场监督管理局</w:t>
      </w:r>
    </w:p>
    <w:p w14:paraId="118D968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2025年第2期食品安全监督抽检信息</w:t>
      </w:r>
    </w:p>
    <w:p w14:paraId="399306A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B0BF33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018A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依照《中华人民共和国食品安全法》和《食品安全抽样检验管理办法》等规定，现将我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开展的食品安全监督抽检相关信息公布如下：</w:t>
      </w:r>
    </w:p>
    <w:p w14:paraId="30D7B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本次监督抽检信息涉及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粮食加工品、乳制品、食用农产品和食用油、油脂及其制品等4个大类食品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全部合格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bookmarkEnd w:id="0"/>
    <w:p w14:paraId="0273C3B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DC3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附件：食品抽检合格信息</w:t>
      </w:r>
    </w:p>
    <w:p w14:paraId="2788EC7D"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1554C8"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AD8E93"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C5BF8D5">
      <w:pPr>
        <w:widowControl w:val="0"/>
        <w:numPr>
          <w:ilvl w:val="0"/>
          <w:numId w:val="0"/>
        </w:num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2025年6月27日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40C52"/>
    <w:rsid w:val="053D294B"/>
    <w:rsid w:val="078D275D"/>
    <w:rsid w:val="082A40D6"/>
    <w:rsid w:val="1BE552D4"/>
    <w:rsid w:val="1DE8599C"/>
    <w:rsid w:val="287B55A2"/>
    <w:rsid w:val="301A29DA"/>
    <w:rsid w:val="336779D5"/>
    <w:rsid w:val="478D7558"/>
    <w:rsid w:val="51E855D6"/>
    <w:rsid w:val="57B661CE"/>
    <w:rsid w:val="64F83BF9"/>
    <w:rsid w:val="6BD247BA"/>
    <w:rsid w:val="6E010237"/>
    <w:rsid w:val="7844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169</Characters>
  <Lines>0</Lines>
  <Paragraphs>0</Paragraphs>
  <TotalTime>2</TotalTime>
  <ScaleCrop>false</ScaleCrop>
  <LinksUpToDate>false</LinksUpToDate>
  <CharactersWithSpaces>169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喵呜</cp:lastModifiedBy>
  <dcterms:modified xsi:type="dcterms:W3CDTF">2025-06-27T07:14:18Z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eyJoZGlkIjoiYjc0OTBlOTljM2VhMTMxZGMwYmRmYmFhYzBhZTA0MjUiLCJ1c2VySWQiOiIyNTk5MzY3NzMifQ==</vt:lpwstr>
  </property>
  <property fmtid="{D5CDD505-2E9C-101B-9397-08002B2CF9AE}" pid="4" name="ICV">
    <vt:lpwstr>10EE7EBEBABB4912B6D9D3AFA80DAEAB_12</vt:lpwstr>
  </property>
</Properties>
</file>