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Times New Roman"/>
          <w:w w:val="97"/>
          <w:kern w:val="0"/>
          <w:sz w:val="32"/>
          <w:szCs w:val="32"/>
        </w:rPr>
      </w:pPr>
      <w:bookmarkStart w:id="1" w:name="_GoBack"/>
      <w:bookmarkEnd w:id="1"/>
      <w:bookmarkStart w:id="0" w:name="_Hlk178164419"/>
      <w:r>
        <w:rPr>
          <w:rFonts w:hint="eastAsia" w:ascii="黑体" w:hAnsi="黑体" w:eastAsia="黑体" w:cs="Times New Roman"/>
          <w:w w:val="97"/>
          <w:kern w:val="0"/>
          <w:sz w:val="32"/>
          <w:szCs w:val="32"/>
        </w:rPr>
        <w:t>附件：</w:t>
      </w:r>
    </w:p>
    <w:p>
      <w:pPr>
        <w:spacing w:after="289" w:afterLines="50" w:line="600" w:lineRule="exact"/>
        <w:jc w:val="center"/>
        <w:rPr>
          <w:rFonts w:ascii="Times New Roman" w:hAnsi="Times New Roman" w:eastAsia="仿宋_GB2312" w:cs="Times New Roman"/>
          <w:sz w:val="11"/>
          <w:szCs w:val="11"/>
        </w:rPr>
      </w:pPr>
      <w:r>
        <w:rPr>
          <w:rFonts w:hint="eastAsia" w:ascii="Times New Roman" w:hAnsi="Times New Roman" w:eastAsia="方正小标宋简体" w:cs="Times New Roman"/>
          <w:w w:val="97"/>
          <w:kern w:val="0"/>
          <w:sz w:val="44"/>
          <w:szCs w:val="44"/>
        </w:rPr>
        <w:t>专业细化表</w:t>
      </w:r>
    </w:p>
    <w:tbl>
      <w:tblPr>
        <w:tblStyle w:val="8"/>
        <w:tblW w:w="15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794"/>
        <w:gridCol w:w="1479"/>
        <w:gridCol w:w="1190"/>
        <w:gridCol w:w="10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2"/>
              </w:rPr>
              <w:t>系列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kern w:val="0"/>
                <w:sz w:val="22"/>
              </w:rPr>
              <w:t>专业方向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kern w:val="0"/>
                <w:sz w:val="22"/>
              </w:rPr>
              <w:t>细化</w:t>
            </w: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097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2"/>
              </w:rPr>
              <w:t>在职从事工作内容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工程技术</w:t>
            </w:r>
          </w:p>
        </w:tc>
        <w:tc>
          <w:tcPr>
            <w:tcW w:w="79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轨道交通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高端车辆装备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机车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车辆</w:t>
            </w:r>
          </w:p>
        </w:tc>
        <w:tc>
          <w:tcPr>
            <w:tcW w:w="1097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轨道交通车体、内燃动车组、动车组及客运列车、轨道交通装备、轨道交通高端车辆装备以及配套设备的设计、研发、制造、检测、运维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、检修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等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;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行车监控运用技术、列车救援技术、机务设备等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;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车辆(机车)检修、检测技术，车辆设备等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;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车辆安全工程，工程车技术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及其他机车车辆相关内容。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7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先进轨道装备及产品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通信</w:t>
            </w:r>
          </w:p>
        </w:tc>
        <w:tc>
          <w:tcPr>
            <w:tcW w:w="1097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轨道交通通信设备（含专用、警用、民用）的设计、研发、制造、检测、运维、检修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；通信工程的标准、勘察、设计、审查、施工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及其他通信相关内容。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79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信号</w:t>
            </w:r>
          </w:p>
        </w:tc>
        <w:tc>
          <w:tcPr>
            <w:tcW w:w="1097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轨道交通信号设备的设计、研发、制造、检测、运维、检修等；信号工程的标准、勘察、设计、审查、施工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及其他信号相关内容。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79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供电</w:t>
            </w:r>
          </w:p>
        </w:tc>
        <w:tc>
          <w:tcPr>
            <w:tcW w:w="1097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轨道交通供电(含接触网、接触轨、变配电、电力)、供配电设备等的设计、研发、制造、检测、运维、检修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及其他供电相关内容。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79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机电</w:t>
            </w:r>
          </w:p>
        </w:tc>
        <w:tc>
          <w:tcPr>
            <w:tcW w:w="1097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轨道交通机电设备（含自动售检票、电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扶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梯、站台门、消防、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安防、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综合监控、照明、通风空调及供暖、给排水等）的设计、研发、制造、检测、运维、检修等；机电工程的标准、勘察、设计、审查、施工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及其他机电相关内容。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79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工务</w:t>
            </w:r>
          </w:p>
        </w:tc>
        <w:tc>
          <w:tcPr>
            <w:tcW w:w="1097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轨道交通工务设备(含轨道、桥梁、隧道、线路等的检测设备，养路机械、桥隧机械、工务机械车、工务轨道车等养护设备)的设计、研发、制造、检测、运维、检修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等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;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工务工程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、车站建筑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以及站场建筑的设计咨询、技术审查，工程标准、勘察、施工、审查、检测、监测、施工技术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及其他工务相关内容。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79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1097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轨道交通信息化工程（含智能建造、智能乘客服务、智能运行指挥、智能运维管理、智能能源管理、智能安全与应急管理、智能企业管理等）平台的设计、研发、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制造、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测试、运维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及其他信息技术相关内容。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79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轨道交通设计和服务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097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轨道交通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勘察设计、咨询、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施工组织管理、工程监理，工程质量监督、质量管理等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;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工程建设技术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及其他工程管理相关内容。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79" w:type="dxa"/>
            <w:vMerge w:val="continue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运输管理</w:t>
            </w:r>
          </w:p>
        </w:tc>
        <w:tc>
          <w:tcPr>
            <w:tcW w:w="1097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轨道交通运输管理（含行车组织、客运组织、车站运营管理、乘务管理、养护维修、货物运输、安全管理、应急及救援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）相关工作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及其他运输管理相关内容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。</w:t>
            </w:r>
          </w:p>
        </w:tc>
      </w:tr>
      <w:bookmarkEnd w:id="0"/>
    </w:tbl>
    <w:p>
      <w:pPr>
        <w:tabs>
          <w:tab w:val="left" w:pos="3828"/>
        </w:tabs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709" w:right="2098" w:bottom="993" w:left="1701" w:header="851" w:footer="57" w:gutter="0"/>
      <w:cols w:space="425" w:num="1"/>
      <w:docGrid w:type="linesAndChars" w:linePitch="579" w:charSpace="28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站酷高端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StiffHei PRC UltraBol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Droid Sans Fallbac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tiffHei PRC UltraBold">
    <w:panose1 w:val="00000500000000000000"/>
    <w:charset w:val="86"/>
    <w:family w:val="auto"/>
    <w:pitch w:val="default"/>
    <w:sig w:usb0="A00002BF" w:usb1="3ACF7CFA" w:usb2="00000016" w:usb3="00000000" w:csb0="00060007" w:csb1="00000000"/>
  </w:font>
  <w:font w:name="䡡湄楮札䍓ⵆ潮瑳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2653335"/>
    </w:sdtPr>
    <w:sdtEndPr>
      <w:rPr>
        <w:rFonts w:ascii="Times New Roman" w:hAnsi="Times New Roman" w:cs="Times New Roman"/>
        <w:sz w:val="20"/>
        <w:szCs w:val="20"/>
        <w:highlight w:val="black"/>
      </w:rPr>
    </w:sdtEndPr>
    <w:sdtContent>
      <w:p>
        <w:pPr>
          <w:pStyle w:val="4"/>
          <w:jc w:val="right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  <w:lang w:val="zh-CN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pStyle w:val="4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true"/>
  <w:bordersDoNotSurroundHeader w:val="true"/>
  <w:bordersDoNotSurroundFooter w:val="true"/>
  <w:documentProtection w:enforcement="0"/>
  <w:defaultTabStop w:val="0"/>
  <w:drawingGridHorizontalSpacing w:val="112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8B"/>
    <w:rsid w:val="000015BB"/>
    <w:rsid w:val="00005E57"/>
    <w:rsid w:val="0001142A"/>
    <w:rsid w:val="000179D6"/>
    <w:rsid w:val="0002281A"/>
    <w:rsid w:val="00040A5C"/>
    <w:rsid w:val="000561DB"/>
    <w:rsid w:val="00056468"/>
    <w:rsid w:val="00060B6F"/>
    <w:rsid w:val="0006778F"/>
    <w:rsid w:val="00076901"/>
    <w:rsid w:val="000A3378"/>
    <w:rsid w:val="000A66FE"/>
    <w:rsid w:val="000C2389"/>
    <w:rsid w:val="000D0806"/>
    <w:rsid w:val="000D1013"/>
    <w:rsid w:val="000E1AAB"/>
    <w:rsid w:val="00113587"/>
    <w:rsid w:val="0011598D"/>
    <w:rsid w:val="00123C44"/>
    <w:rsid w:val="0012780D"/>
    <w:rsid w:val="001430E4"/>
    <w:rsid w:val="00147543"/>
    <w:rsid w:val="00152650"/>
    <w:rsid w:val="00156CBE"/>
    <w:rsid w:val="00166CA1"/>
    <w:rsid w:val="00173F36"/>
    <w:rsid w:val="001758C6"/>
    <w:rsid w:val="00193F3A"/>
    <w:rsid w:val="00197F98"/>
    <w:rsid w:val="001A5B2A"/>
    <w:rsid w:val="001C26D7"/>
    <w:rsid w:val="001D6DA3"/>
    <w:rsid w:val="001E6BC4"/>
    <w:rsid w:val="001E7408"/>
    <w:rsid w:val="001F3109"/>
    <w:rsid w:val="0020051B"/>
    <w:rsid w:val="002043CB"/>
    <w:rsid w:val="00222FEC"/>
    <w:rsid w:val="00224C82"/>
    <w:rsid w:val="00237424"/>
    <w:rsid w:val="0026348A"/>
    <w:rsid w:val="00272113"/>
    <w:rsid w:val="00275FB5"/>
    <w:rsid w:val="002B67CD"/>
    <w:rsid w:val="002D35F1"/>
    <w:rsid w:val="002D7CCC"/>
    <w:rsid w:val="002F15FB"/>
    <w:rsid w:val="002F24E7"/>
    <w:rsid w:val="002F4765"/>
    <w:rsid w:val="003068D2"/>
    <w:rsid w:val="00317C38"/>
    <w:rsid w:val="0032171D"/>
    <w:rsid w:val="00326937"/>
    <w:rsid w:val="00350D00"/>
    <w:rsid w:val="00351E97"/>
    <w:rsid w:val="00352B2A"/>
    <w:rsid w:val="003663FD"/>
    <w:rsid w:val="00374C80"/>
    <w:rsid w:val="003A30E1"/>
    <w:rsid w:val="003A5EC8"/>
    <w:rsid w:val="003B4D71"/>
    <w:rsid w:val="003F03C8"/>
    <w:rsid w:val="003F23E4"/>
    <w:rsid w:val="003F6532"/>
    <w:rsid w:val="0040071C"/>
    <w:rsid w:val="00411BD2"/>
    <w:rsid w:val="004141AC"/>
    <w:rsid w:val="004267DC"/>
    <w:rsid w:val="00426F14"/>
    <w:rsid w:val="00440207"/>
    <w:rsid w:val="0044084A"/>
    <w:rsid w:val="004601D1"/>
    <w:rsid w:val="00476A16"/>
    <w:rsid w:val="004822DB"/>
    <w:rsid w:val="004B00C9"/>
    <w:rsid w:val="004B0671"/>
    <w:rsid w:val="004C41A9"/>
    <w:rsid w:val="004C4BA9"/>
    <w:rsid w:val="004D3169"/>
    <w:rsid w:val="004F74E9"/>
    <w:rsid w:val="005058BD"/>
    <w:rsid w:val="005336C7"/>
    <w:rsid w:val="00544CE7"/>
    <w:rsid w:val="00566C97"/>
    <w:rsid w:val="00571C0A"/>
    <w:rsid w:val="005808C1"/>
    <w:rsid w:val="00580E13"/>
    <w:rsid w:val="00583D32"/>
    <w:rsid w:val="00586163"/>
    <w:rsid w:val="00592845"/>
    <w:rsid w:val="005941F0"/>
    <w:rsid w:val="005B1EE9"/>
    <w:rsid w:val="005B4FC6"/>
    <w:rsid w:val="005C7848"/>
    <w:rsid w:val="005F0752"/>
    <w:rsid w:val="00637290"/>
    <w:rsid w:val="006376DD"/>
    <w:rsid w:val="0065052F"/>
    <w:rsid w:val="0065056D"/>
    <w:rsid w:val="00651A3D"/>
    <w:rsid w:val="006579DF"/>
    <w:rsid w:val="00667A2B"/>
    <w:rsid w:val="00681C58"/>
    <w:rsid w:val="00693503"/>
    <w:rsid w:val="006946F8"/>
    <w:rsid w:val="006A3B41"/>
    <w:rsid w:val="006B02BE"/>
    <w:rsid w:val="006E076E"/>
    <w:rsid w:val="00714863"/>
    <w:rsid w:val="00720116"/>
    <w:rsid w:val="007204BA"/>
    <w:rsid w:val="00722437"/>
    <w:rsid w:val="0074498D"/>
    <w:rsid w:val="0077360C"/>
    <w:rsid w:val="0078045C"/>
    <w:rsid w:val="00783978"/>
    <w:rsid w:val="0078716B"/>
    <w:rsid w:val="007B1B0C"/>
    <w:rsid w:val="007B4DBB"/>
    <w:rsid w:val="007C3EE1"/>
    <w:rsid w:val="007D4665"/>
    <w:rsid w:val="007F526C"/>
    <w:rsid w:val="00820389"/>
    <w:rsid w:val="00832809"/>
    <w:rsid w:val="00861E92"/>
    <w:rsid w:val="0087065A"/>
    <w:rsid w:val="00870D88"/>
    <w:rsid w:val="00871FC9"/>
    <w:rsid w:val="00885312"/>
    <w:rsid w:val="0088762E"/>
    <w:rsid w:val="008A36A7"/>
    <w:rsid w:val="008C08FE"/>
    <w:rsid w:val="008C1103"/>
    <w:rsid w:val="008C2779"/>
    <w:rsid w:val="008C46FF"/>
    <w:rsid w:val="008E1000"/>
    <w:rsid w:val="008E7BF8"/>
    <w:rsid w:val="00901FCE"/>
    <w:rsid w:val="00907F30"/>
    <w:rsid w:val="009202BE"/>
    <w:rsid w:val="009263A7"/>
    <w:rsid w:val="00926C9C"/>
    <w:rsid w:val="00931148"/>
    <w:rsid w:val="00931FB7"/>
    <w:rsid w:val="00934517"/>
    <w:rsid w:val="00941F93"/>
    <w:rsid w:val="0099611E"/>
    <w:rsid w:val="009A109E"/>
    <w:rsid w:val="009A5111"/>
    <w:rsid w:val="009B0E36"/>
    <w:rsid w:val="009B70C5"/>
    <w:rsid w:val="009D0746"/>
    <w:rsid w:val="009E086A"/>
    <w:rsid w:val="009E423C"/>
    <w:rsid w:val="009E49E2"/>
    <w:rsid w:val="009E50E8"/>
    <w:rsid w:val="00A235C3"/>
    <w:rsid w:val="00A32D17"/>
    <w:rsid w:val="00A37C70"/>
    <w:rsid w:val="00A4137F"/>
    <w:rsid w:val="00A50B10"/>
    <w:rsid w:val="00A5454C"/>
    <w:rsid w:val="00A54AB7"/>
    <w:rsid w:val="00A651A4"/>
    <w:rsid w:val="00A71C6B"/>
    <w:rsid w:val="00AA3DD1"/>
    <w:rsid w:val="00AA56D7"/>
    <w:rsid w:val="00AA70AA"/>
    <w:rsid w:val="00AB7699"/>
    <w:rsid w:val="00AB77C2"/>
    <w:rsid w:val="00AC58A7"/>
    <w:rsid w:val="00AD0919"/>
    <w:rsid w:val="00AE4D8E"/>
    <w:rsid w:val="00AF3B62"/>
    <w:rsid w:val="00B12B2A"/>
    <w:rsid w:val="00B2125D"/>
    <w:rsid w:val="00B444BB"/>
    <w:rsid w:val="00B55F21"/>
    <w:rsid w:val="00B65359"/>
    <w:rsid w:val="00B72C5A"/>
    <w:rsid w:val="00B95F4F"/>
    <w:rsid w:val="00B96F6F"/>
    <w:rsid w:val="00BA7A33"/>
    <w:rsid w:val="00BB04EF"/>
    <w:rsid w:val="00BB6420"/>
    <w:rsid w:val="00BB6D17"/>
    <w:rsid w:val="00BE061B"/>
    <w:rsid w:val="00BE1109"/>
    <w:rsid w:val="00BE3B3C"/>
    <w:rsid w:val="00C03A9B"/>
    <w:rsid w:val="00C441FB"/>
    <w:rsid w:val="00C55623"/>
    <w:rsid w:val="00C5576F"/>
    <w:rsid w:val="00C7105C"/>
    <w:rsid w:val="00C80F2D"/>
    <w:rsid w:val="00C8692E"/>
    <w:rsid w:val="00CC39BC"/>
    <w:rsid w:val="00CE6951"/>
    <w:rsid w:val="00CE7A03"/>
    <w:rsid w:val="00CF0933"/>
    <w:rsid w:val="00CF4D91"/>
    <w:rsid w:val="00D07A8B"/>
    <w:rsid w:val="00D17138"/>
    <w:rsid w:val="00D247DA"/>
    <w:rsid w:val="00D46221"/>
    <w:rsid w:val="00D70E24"/>
    <w:rsid w:val="00D84BE1"/>
    <w:rsid w:val="00D85130"/>
    <w:rsid w:val="00D85834"/>
    <w:rsid w:val="00D86241"/>
    <w:rsid w:val="00D9538D"/>
    <w:rsid w:val="00DB7D0D"/>
    <w:rsid w:val="00DC036A"/>
    <w:rsid w:val="00DD55BB"/>
    <w:rsid w:val="00DE0C0F"/>
    <w:rsid w:val="00DF52DE"/>
    <w:rsid w:val="00E125FE"/>
    <w:rsid w:val="00E264DE"/>
    <w:rsid w:val="00E336A2"/>
    <w:rsid w:val="00E35DB7"/>
    <w:rsid w:val="00E46EC9"/>
    <w:rsid w:val="00E52DF8"/>
    <w:rsid w:val="00E575BD"/>
    <w:rsid w:val="00E66745"/>
    <w:rsid w:val="00E675CE"/>
    <w:rsid w:val="00E77275"/>
    <w:rsid w:val="00E8087E"/>
    <w:rsid w:val="00E935E9"/>
    <w:rsid w:val="00EA4F4C"/>
    <w:rsid w:val="00EB39B8"/>
    <w:rsid w:val="00EB3BF9"/>
    <w:rsid w:val="00ED7E9D"/>
    <w:rsid w:val="00EE48E7"/>
    <w:rsid w:val="00EF4A96"/>
    <w:rsid w:val="00F04E64"/>
    <w:rsid w:val="00F109E0"/>
    <w:rsid w:val="00F23B44"/>
    <w:rsid w:val="00F2671E"/>
    <w:rsid w:val="00F33554"/>
    <w:rsid w:val="00F41CBD"/>
    <w:rsid w:val="00F46B13"/>
    <w:rsid w:val="00F470BB"/>
    <w:rsid w:val="00F62EA6"/>
    <w:rsid w:val="00F63CB7"/>
    <w:rsid w:val="00F6583A"/>
    <w:rsid w:val="00F749AD"/>
    <w:rsid w:val="00F95974"/>
    <w:rsid w:val="00FA716B"/>
    <w:rsid w:val="00FB083C"/>
    <w:rsid w:val="00FB2D97"/>
    <w:rsid w:val="00FC477D"/>
    <w:rsid w:val="00FC5910"/>
    <w:rsid w:val="00FF13A3"/>
    <w:rsid w:val="00FF433B"/>
    <w:rsid w:val="6BBD5AFC"/>
    <w:rsid w:val="7DD7CF79"/>
    <w:rsid w:val="DBC7F337"/>
    <w:rsid w:val="EEBF9D71"/>
    <w:rsid w:val="FDA82C5A"/>
    <w:rsid w:val="FDFBA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ody Text"/>
    <w:basedOn w:val="1"/>
    <w:link w:val="14"/>
    <w:qFormat/>
    <w:uiPriority w:val="0"/>
    <w:pPr>
      <w:jc w:val="center"/>
    </w:pPr>
    <w:rPr>
      <w:rFonts w:ascii="Times New Roman" w:hAnsi="Times New Roman" w:eastAsia="宋体" w:cs="Times New Roman"/>
      <w:sz w:val="44"/>
      <w:szCs w:val="20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正文文本 字符"/>
    <w:basedOn w:val="9"/>
    <w:link w:val="3"/>
    <w:qFormat/>
    <w:uiPriority w:val="0"/>
    <w:rPr>
      <w:rFonts w:ascii="Times New Roman" w:hAnsi="Times New Roman" w:eastAsia="宋体" w:cs="Times New Roman"/>
      <w:sz w:val="44"/>
      <w:szCs w:val="2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文字 字符"/>
    <w:basedOn w:val="9"/>
    <w:link w:val="2"/>
    <w:qFormat/>
    <w:uiPriority w:val="99"/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cf01"/>
    <w:basedOn w:val="9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20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1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修订4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563</Words>
  <Characters>3212</Characters>
  <Lines>26</Lines>
  <Paragraphs>7</Paragraphs>
  <TotalTime>63</TotalTime>
  <ScaleCrop>false</ScaleCrop>
  <LinksUpToDate>false</LinksUpToDate>
  <CharactersWithSpaces>3768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2022-09-26T01:33:00Z</dcterms:created>
  <dc:creator>张 莉敏</dc:creator>
  <cp:lastModifiedBy>kylin</cp:lastModifiedBy>
  <cp:lastPrinted>2024-09-25T20:16:00Z</cp:lastPrinted>
  <dcterms:modified xsi:type="dcterms:W3CDTF">2024-09-25T18:44:45Z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