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17" w:tblpY="578"/>
        <w:tblOverlap w:val="never"/>
        <w:tblW w:w="57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90"/>
        <w:gridCol w:w="3146"/>
        <w:gridCol w:w="3524"/>
        <w:gridCol w:w="3744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2"/>
                <w:szCs w:val="32"/>
                <w:u w:val="single"/>
                <w:lang w:eastAsia="zh-CN"/>
              </w:rPr>
              <w:t>黄花店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</w:rPr>
              <w:t>镇永定河泛区灾后种植业设施重建项目情况汇总表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村街    名称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大棚个数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申报重建（亩数）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验收面积（亩数）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70.47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WQ2YTkyOTkwMWYyNjc5YmNhODEwMDk3MTk3NTEifQ=="/>
    <w:docVar w:name="KSO_WPS_MARK_KEY" w:val="5966d1a7-9b6c-4f94-b6a8-bffd2d14cc4c"/>
  </w:docVars>
  <w:rsids>
    <w:rsidRoot w:val="26E51E21"/>
    <w:rsid w:val="26E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tabs>
        <w:tab w:val="left" w:pos="7820"/>
      </w:tabs>
      <w:spacing w:line="360" w:lineRule="auto"/>
      <w:outlineLvl w:val="2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2025-04-03T06:46:00Z</dcterms:created>
  <dc:creator>神话</dc:creator>
  <cp:lastModifiedBy>神话</cp:lastModifiedBy>
  <dcterms:modified xsi:type="dcterms:W3CDTF">2025-04-03T06:46:27Z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CDE9008CBE314433AFD3293D2D39E745_11</vt:lpwstr>
  </property>
</Properties>
</file>