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center"/>
        <w:textAlignment w:val="auto"/>
        <w:outlineLvl w:val="9"/>
        <w:rPr>
          <w:rFonts w:hint="eastAsia" w:eastAsia="方正小标宋简体" w:cs="Times New Roman"/>
          <w:color w:val="auto"/>
          <w:sz w:val="44"/>
          <w:szCs w:val="44"/>
          <w:highlight w:val="none"/>
          <w:lang w:val="en" w:eastAsia="zh-CN"/>
        </w:rPr>
      </w:pPr>
      <w:bookmarkStart w:id="51" w:name="_GoBack"/>
      <w:bookmarkEnd w:id="51"/>
      <w:r>
        <w:rPr>
          <w:rFonts w:hint="eastAsia" w:eastAsia="方正小标宋简体" w:cs="Times New Roman"/>
          <w:color w:val="auto"/>
          <w:sz w:val="44"/>
          <w:szCs w:val="44"/>
          <w:highlight w:val="none"/>
          <w:lang w:val="en" w:eastAsia="zh-CN"/>
        </w:rPr>
        <w:t>武清区地震应急预案</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0" w:firstLineChars="0"/>
        <w:jc w:val="center"/>
        <w:textAlignment w:val="auto"/>
        <w:outlineLvl w:val="9"/>
        <w:rPr>
          <w:rFonts w:hint="default" w:ascii="Times New Roman" w:hAnsi="Times New Roman" w:cs="Times New Roman"/>
          <w:color w:val="auto"/>
          <w:szCs w:val="28"/>
          <w:highlight w:val="none"/>
          <w:lang w:val="en" w:eastAsia="zh-CN"/>
        </w:rPr>
      </w:pPr>
      <w:r>
        <w:rPr>
          <w:rFonts w:hint="eastAsia" w:ascii="Times New Roman" w:hAnsi="Times New Roman" w:cs="Times New Roman"/>
          <w:color w:val="auto"/>
          <w:szCs w:val="28"/>
          <w:highlight w:val="none"/>
          <w:lang w:val="en" w:eastAsia="zh-CN"/>
        </w:rPr>
        <w:t>（征求意见稿）</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center"/>
        <w:textAlignment w:val="auto"/>
        <w:rPr>
          <w:rFonts w:hint="default" w:ascii="Times New Roman" w:hAnsi="Times New Roman" w:eastAsia="方正小标宋简体"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0"/>
        <w:rPr>
          <w:rFonts w:hint="eastAsia" w:ascii="黑体" w:hAnsi="黑体" w:eastAsia="黑体" w:cs="黑体"/>
          <w:color w:val="auto"/>
          <w:szCs w:val="28"/>
          <w:highlight w:val="none"/>
          <w:lang w:val="en-US" w:eastAsia="zh-CN"/>
        </w:rPr>
      </w:pPr>
      <w:r>
        <w:rPr>
          <w:rFonts w:hint="default" w:ascii="Times New Roman" w:hAnsi="Times New Roman" w:eastAsia="黑体" w:cs="Times New Roman"/>
          <w:color w:val="auto"/>
          <w:szCs w:val="28"/>
          <w:highlight w:val="none"/>
          <w:lang w:val="en-US" w:eastAsia="zh-CN"/>
        </w:rPr>
        <w:t xml:space="preserve">1 </w:t>
      </w:r>
      <w:r>
        <w:rPr>
          <w:rFonts w:hint="eastAsia" w:ascii="黑体" w:hAnsi="黑体" w:eastAsia="黑体" w:cs="黑体"/>
          <w:color w:val="auto"/>
          <w:szCs w:val="28"/>
          <w:highlight w:val="none"/>
          <w:lang w:val="en-US" w:eastAsia="zh-CN"/>
        </w:rPr>
        <w:t>总则</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left"/>
        <w:textAlignment w:val="auto"/>
        <w:outlineLvl w:val="1"/>
        <w:rPr>
          <w:rFonts w:hint="eastAsia" w:ascii="Times New Roman" w:hAnsi="Times New Roman" w:eastAsia="楷体" w:cs="Times New Roman"/>
          <w:color w:val="auto"/>
          <w:szCs w:val="28"/>
          <w:highlight w:val="none"/>
          <w:lang w:val="en-US" w:eastAsia="zh-CN"/>
        </w:rPr>
      </w:pPr>
      <w:r>
        <w:rPr>
          <w:rFonts w:hint="eastAsia" w:ascii="Times New Roman" w:hAnsi="Times New Roman" w:eastAsia="楷体" w:cs="Times New Roman"/>
          <w:color w:val="auto"/>
          <w:szCs w:val="28"/>
          <w:highlight w:val="none"/>
          <w:lang w:val="en-US" w:eastAsia="zh-CN"/>
        </w:rPr>
        <w:t>1.1</w:t>
      </w:r>
      <w:r>
        <w:rPr>
          <w:rFonts w:hint="eastAsia" w:eastAsia="楷体" w:cs="Times New Roman"/>
          <w:color w:val="auto"/>
          <w:szCs w:val="28"/>
          <w:highlight w:val="none"/>
          <w:lang w:val="en-US" w:eastAsia="zh-CN"/>
        </w:rPr>
        <w:t xml:space="preserve"> 编制目的</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rPr>
          <w:rFonts w:hint="default"/>
          <w:lang w:val="en-US" w:eastAsia="zh-CN"/>
        </w:rPr>
      </w:pPr>
      <w:r>
        <w:rPr>
          <w:rFonts w:hint="eastAsia"/>
          <w:lang w:val="en-US" w:eastAsia="zh-CN"/>
        </w:rPr>
        <w:t>建立科学规范、协调有序、处置高效的地震应急救援指挥体系，强化救援力量的统筹使用和调配，提高快速反应和应急处置能力，最大限度减少灾害损失，全力保障人民生命财产安全，维护公共安全和社会稳定。</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1"/>
        <w:rPr>
          <w:rFonts w:hint="default" w:ascii="Times New Roman" w:hAnsi="Times New Roman" w:eastAsia="楷体" w:cs="Times New Roman"/>
          <w:color w:val="auto"/>
          <w:szCs w:val="28"/>
          <w:highlight w:val="none"/>
          <w:lang w:val="en-US" w:eastAsia="zh-CN"/>
        </w:rPr>
      </w:pPr>
      <w:r>
        <w:rPr>
          <w:rFonts w:hint="default" w:ascii="Times New Roman" w:hAnsi="Times New Roman" w:eastAsia="楷体" w:cs="Times New Roman"/>
          <w:color w:val="auto"/>
          <w:szCs w:val="28"/>
          <w:highlight w:val="none"/>
          <w:lang w:val="en-US" w:eastAsia="zh-CN"/>
        </w:rPr>
        <w:t>1.2 编制依据</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rPr>
          <w:rFonts w:hint="default"/>
          <w:lang w:val="en-US" w:eastAsia="zh-CN"/>
        </w:rPr>
      </w:pPr>
      <w:r>
        <w:rPr>
          <w:rFonts w:hint="eastAsia"/>
          <w:lang w:val="en-US" w:eastAsia="zh-CN"/>
        </w:rPr>
        <w:t>根据《中华人民共和国突发事件应对法》《中华人民共和国防震减灾法》《自然灾害救助条例》《国家地震应急预案》《天津市防震减灾条例》《天津市地震应急预案》《天津市实施&lt;中华人民共和国突发事件应对法&gt;办法》《天津市突发事件总体应急预案》和《天津市武清区突发事件总体应急预案》等法律、法规和文件，结合本区实际，制定本预案。</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1"/>
        <w:rPr>
          <w:rFonts w:hint="eastAsia" w:ascii="Times New Roman" w:hAnsi="Times New Roman" w:eastAsia="楷体" w:cs="Times New Roman"/>
          <w:color w:val="auto"/>
          <w:szCs w:val="28"/>
          <w:highlight w:val="none"/>
          <w:lang w:val="en-US" w:eastAsia="zh-CN"/>
        </w:rPr>
      </w:pPr>
      <w:r>
        <w:rPr>
          <w:rFonts w:hint="eastAsia" w:ascii="Times New Roman" w:hAnsi="Times New Roman" w:eastAsia="楷体" w:cs="Times New Roman"/>
          <w:color w:val="auto"/>
          <w:szCs w:val="28"/>
          <w:highlight w:val="none"/>
          <w:lang w:val="en-US" w:eastAsia="zh-CN"/>
        </w:rPr>
        <w:t>1.3 工作原则</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rPr>
          <w:rFonts w:hint="default"/>
          <w:lang w:val="en-US" w:eastAsia="zh-CN"/>
        </w:rPr>
      </w:pPr>
      <w:r>
        <w:rPr>
          <w:rFonts w:hint="default"/>
          <w:lang w:val="en-US" w:eastAsia="zh-CN"/>
        </w:rPr>
        <w:t>（1）以人为本，力减损失。把确保人民群众生命财产安全放在首位，保障受灾群众基本生活，最大程度减少人员伤亡和经济损失。</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rPr>
          <w:rFonts w:hint="default"/>
          <w:lang w:val="en-US" w:eastAsia="zh-CN"/>
        </w:rPr>
      </w:pPr>
      <w:r>
        <w:rPr>
          <w:rFonts w:hint="default"/>
          <w:lang w:val="en-US" w:eastAsia="zh-CN"/>
        </w:rPr>
        <w:t>（2）居安思危，预防为主。增强忧患意识，坚持以防为主、防抗救相结合，坚持常态减灾和非常态救灾相统一，全面做好地震应急的各项准备工作。</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rPr>
          <w:rFonts w:hint="default"/>
          <w:lang w:val="en-US" w:eastAsia="zh-CN"/>
        </w:rPr>
      </w:pPr>
      <w:r>
        <w:rPr>
          <w:rFonts w:hint="default"/>
          <w:lang w:val="en-US" w:eastAsia="zh-CN"/>
        </w:rPr>
        <w:t>（3）统一指挥，分工负责。建立统一指挥、分工负责、条块结合、</w:t>
      </w:r>
      <w:r>
        <w:rPr>
          <w:rFonts w:hint="eastAsia"/>
          <w:lang w:val="en-US" w:eastAsia="zh-CN"/>
        </w:rPr>
        <w:t>科学处置、</w:t>
      </w:r>
      <w:r>
        <w:rPr>
          <w:rFonts w:hint="default"/>
          <w:lang w:val="en-US" w:eastAsia="zh-CN"/>
        </w:rPr>
        <w:t>属地为主的应急工作机制，实行领导、部门责任制。</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rPr>
          <w:rFonts w:hint="default"/>
          <w:lang w:val="en-US" w:eastAsia="zh-CN"/>
        </w:rPr>
      </w:pPr>
      <w:r>
        <w:rPr>
          <w:rFonts w:hint="default"/>
          <w:lang w:val="en-US" w:eastAsia="zh-CN"/>
        </w:rPr>
        <w:t>（4）快速反应，资源共享。建立广泛的社会动员机制，加强部门之间、区域之间、军地之间、通武廊三地之间的协同联动，推进应急资源整合和信息共享，提高快速反应和高效处置能力。</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1"/>
        <w:rPr>
          <w:rFonts w:hint="default" w:ascii="Times New Roman" w:hAnsi="Times New Roman" w:eastAsia="楷体" w:cs="Times New Roman"/>
          <w:color w:val="auto"/>
          <w:szCs w:val="28"/>
          <w:highlight w:val="none"/>
          <w:lang w:val="en-US" w:eastAsia="zh-CN"/>
        </w:rPr>
      </w:pPr>
      <w:bookmarkStart w:id="0" w:name="_Toc16286"/>
      <w:r>
        <w:rPr>
          <w:rFonts w:hint="default" w:ascii="Times New Roman" w:hAnsi="Times New Roman" w:eastAsia="楷体" w:cs="Times New Roman"/>
          <w:color w:val="auto"/>
          <w:szCs w:val="28"/>
          <w:highlight w:val="none"/>
          <w:lang w:val="en-US" w:eastAsia="zh-CN"/>
        </w:rPr>
        <w:t>1.4</w:t>
      </w:r>
      <w:r>
        <w:rPr>
          <w:rFonts w:hint="eastAsia" w:eastAsia="楷体" w:cs="Times New Roman"/>
          <w:color w:val="auto"/>
          <w:szCs w:val="28"/>
          <w:highlight w:val="none"/>
          <w:lang w:val="en-US" w:eastAsia="zh-CN"/>
        </w:rPr>
        <w:t xml:space="preserve"> </w:t>
      </w:r>
      <w:r>
        <w:rPr>
          <w:rFonts w:hint="default" w:ascii="Times New Roman" w:hAnsi="Times New Roman" w:eastAsia="楷体" w:cs="Times New Roman"/>
          <w:color w:val="auto"/>
          <w:szCs w:val="28"/>
          <w:highlight w:val="none"/>
          <w:lang w:val="en-US" w:eastAsia="zh-CN"/>
        </w:rPr>
        <w:t>适用范围</w:t>
      </w:r>
      <w:bookmarkEnd w:id="0"/>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rPr>
          <w:rFonts w:hint="default"/>
          <w:lang w:val="en-US" w:eastAsia="zh-CN"/>
        </w:rPr>
      </w:pPr>
      <w:r>
        <w:rPr>
          <w:rFonts w:hint="default"/>
          <w:lang w:val="en-US" w:eastAsia="zh-CN"/>
        </w:rPr>
        <w:t>本预案是本区应对地震灾害的专项应急预案，适用于本区行政区域内</w:t>
      </w:r>
      <w:r>
        <w:rPr>
          <w:rFonts w:hint="eastAsia"/>
          <w:lang w:val="en-US" w:eastAsia="zh-CN"/>
        </w:rPr>
        <w:t>、毗邻地区</w:t>
      </w:r>
      <w:r>
        <w:rPr>
          <w:rFonts w:hint="default"/>
          <w:lang w:val="en-US" w:eastAsia="zh-CN"/>
        </w:rPr>
        <w:t>发生地震灾害</w:t>
      </w:r>
      <w:r>
        <w:rPr>
          <w:rFonts w:hint="eastAsia"/>
          <w:lang w:val="en-US" w:eastAsia="zh-CN"/>
        </w:rPr>
        <w:t>时</w:t>
      </w:r>
      <w:r>
        <w:rPr>
          <w:rFonts w:hint="default"/>
          <w:lang w:val="en-US" w:eastAsia="zh-CN"/>
        </w:rPr>
        <w:t>的</w:t>
      </w:r>
      <w:r>
        <w:rPr>
          <w:rFonts w:hint="eastAsia"/>
          <w:lang w:val="en-US" w:eastAsia="zh-CN"/>
        </w:rPr>
        <w:t>抗震救灾行动</w:t>
      </w:r>
      <w:r>
        <w:rPr>
          <w:rFonts w:hint="default"/>
          <w:lang w:val="en-US"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rPr>
          <w:rFonts w:hint="default"/>
          <w:lang w:val="en-US" w:eastAsia="zh-CN"/>
        </w:rPr>
      </w:pPr>
      <w:r>
        <w:rPr>
          <w:rFonts w:hint="default"/>
          <w:lang w:val="en-US" w:eastAsia="zh-CN"/>
        </w:rPr>
        <w:t>因地震灾害引发</w:t>
      </w:r>
      <w:r>
        <w:rPr>
          <w:rFonts w:hint="eastAsia"/>
          <w:lang w:val="en-US" w:eastAsia="zh-CN"/>
        </w:rPr>
        <w:t>水库决堤、危险化学品事故等突发事件，按照相关应急预案开展应对处置工作。</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1"/>
        <w:rPr>
          <w:rFonts w:hint="default" w:ascii="Times New Roman" w:hAnsi="Times New Roman" w:eastAsia="楷体" w:cs="Times New Roman"/>
          <w:color w:val="auto"/>
          <w:szCs w:val="28"/>
          <w:highlight w:val="none"/>
          <w:lang w:val="en-US" w:eastAsia="zh-CN"/>
        </w:rPr>
      </w:pPr>
      <w:bookmarkStart w:id="1" w:name="_Toc1456"/>
      <w:r>
        <w:rPr>
          <w:rFonts w:hint="default" w:ascii="Times New Roman" w:hAnsi="Times New Roman" w:eastAsia="楷体" w:cs="Times New Roman"/>
          <w:color w:val="auto"/>
          <w:szCs w:val="28"/>
          <w:highlight w:val="none"/>
          <w:lang w:val="en-US" w:eastAsia="zh-CN"/>
        </w:rPr>
        <w:t>1.5</w:t>
      </w:r>
      <w:r>
        <w:rPr>
          <w:rFonts w:hint="eastAsia" w:eastAsia="楷体" w:cs="Times New Roman"/>
          <w:color w:val="auto"/>
          <w:szCs w:val="28"/>
          <w:highlight w:val="none"/>
          <w:lang w:val="en-US" w:eastAsia="zh-CN"/>
        </w:rPr>
        <w:t xml:space="preserve"> </w:t>
      </w:r>
      <w:r>
        <w:rPr>
          <w:rFonts w:hint="default" w:ascii="Times New Roman" w:hAnsi="Times New Roman" w:eastAsia="楷体" w:cs="Times New Roman"/>
          <w:color w:val="auto"/>
          <w:szCs w:val="28"/>
          <w:highlight w:val="none"/>
          <w:lang w:val="en-US" w:eastAsia="zh-CN"/>
        </w:rPr>
        <w:t>预案体系</w:t>
      </w:r>
      <w:bookmarkEnd w:id="1"/>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rPr>
          <w:rFonts w:hint="default"/>
          <w:lang w:val="en-US" w:eastAsia="zh-CN"/>
        </w:rPr>
      </w:pPr>
      <w:r>
        <w:rPr>
          <w:rFonts w:hint="default"/>
          <w:lang w:val="en-US" w:eastAsia="zh-CN"/>
        </w:rPr>
        <w:t>本区地震应急预案体系由区地震应急预案、</w:t>
      </w:r>
      <w:r>
        <w:rPr>
          <w:rFonts w:hint="eastAsia"/>
          <w:lang w:val="en-US" w:eastAsia="zh-CN"/>
        </w:rPr>
        <w:t>镇街地震应急预案、</w:t>
      </w:r>
      <w:r>
        <w:rPr>
          <w:rFonts w:hint="default"/>
          <w:lang w:val="en-US" w:eastAsia="zh-CN"/>
        </w:rPr>
        <w:t>部门地震应急预案、单位地震应急预案和重大活动地震应急预案</w:t>
      </w:r>
      <w:r>
        <w:rPr>
          <w:rFonts w:hint="eastAsia"/>
          <w:lang w:val="en-US" w:eastAsia="zh-CN"/>
        </w:rPr>
        <w:t>及相关专项应急工作手册等</w:t>
      </w:r>
      <w:r>
        <w:rPr>
          <w:rFonts w:hint="default"/>
          <w:lang w:val="en-US" w:eastAsia="zh-CN"/>
        </w:rPr>
        <w:t>组成。</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0"/>
        <w:rPr>
          <w:rFonts w:hint="eastAsia" w:ascii="Times New Roman" w:hAnsi="Times New Roman" w:eastAsia="黑体" w:cs="Times New Roman"/>
          <w:color w:val="auto"/>
          <w:szCs w:val="28"/>
          <w:highlight w:val="none"/>
          <w:lang w:val="en-US" w:eastAsia="zh-CN"/>
        </w:rPr>
      </w:pPr>
      <w:r>
        <w:rPr>
          <w:rFonts w:hint="eastAsia" w:ascii="Times New Roman" w:hAnsi="Times New Roman" w:eastAsia="黑体" w:cs="Times New Roman"/>
          <w:color w:val="auto"/>
          <w:szCs w:val="28"/>
          <w:highlight w:val="none"/>
          <w:lang w:val="en-US" w:eastAsia="zh-CN"/>
        </w:rPr>
        <w:t>2 组织体系</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rPr>
          <w:rFonts w:hint="default"/>
          <w:strike/>
          <w:dstrike w:val="0"/>
          <w:color w:val="FF0000"/>
          <w:highlight w:val="none"/>
          <w:lang w:val="en-US" w:eastAsia="zh-CN"/>
        </w:rPr>
      </w:pPr>
      <w:r>
        <w:rPr>
          <w:rFonts w:hint="eastAsia" w:cs="Times New Roman"/>
          <w:color w:val="auto"/>
          <w:szCs w:val="28"/>
          <w:highlight w:val="none"/>
          <w:lang w:eastAsia="zh-CN"/>
        </w:rPr>
        <w:t>本</w:t>
      </w:r>
      <w:r>
        <w:rPr>
          <w:rFonts w:hint="eastAsia" w:ascii="Times New Roman" w:hAnsi="Times New Roman" w:cs="Times New Roman"/>
          <w:color w:val="auto"/>
          <w:szCs w:val="28"/>
          <w:highlight w:val="none"/>
          <w:lang w:eastAsia="zh-CN"/>
        </w:rPr>
        <w:t>区抗震救灾工作</w:t>
      </w:r>
      <w:r>
        <w:rPr>
          <w:rFonts w:hint="default" w:ascii="Times New Roman" w:hAnsi="Times New Roman" w:cs="Times New Roman"/>
          <w:color w:val="auto"/>
          <w:szCs w:val="28"/>
          <w:highlight w:val="none"/>
        </w:rPr>
        <w:t>在</w:t>
      </w:r>
      <w:r>
        <w:rPr>
          <w:rFonts w:hint="eastAsia" w:cs="Times New Roman"/>
          <w:color w:val="auto"/>
          <w:szCs w:val="28"/>
          <w:highlight w:val="none"/>
          <w:lang w:eastAsia="zh-CN"/>
        </w:rPr>
        <w:t>区</w:t>
      </w:r>
      <w:r>
        <w:rPr>
          <w:rFonts w:hint="default" w:ascii="Times New Roman" w:hAnsi="Times New Roman" w:cs="Times New Roman"/>
          <w:color w:val="auto"/>
          <w:szCs w:val="28"/>
          <w:highlight w:val="none"/>
        </w:rPr>
        <w:t>委领导下，由</w:t>
      </w:r>
      <w:r>
        <w:rPr>
          <w:rFonts w:hint="eastAsia" w:cs="Times New Roman"/>
          <w:color w:val="auto"/>
          <w:szCs w:val="28"/>
          <w:highlight w:val="none"/>
          <w:lang w:eastAsia="zh-CN"/>
        </w:rPr>
        <w:t>区</w:t>
      </w:r>
      <w:r>
        <w:rPr>
          <w:rFonts w:hint="default" w:ascii="Times New Roman" w:hAnsi="Times New Roman" w:cs="Times New Roman"/>
          <w:color w:val="auto"/>
          <w:szCs w:val="28"/>
          <w:highlight w:val="none"/>
        </w:rPr>
        <w:t>人民政府或</w:t>
      </w:r>
      <w:r>
        <w:rPr>
          <w:rFonts w:hint="eastAsia" w:cs="Times New Roman"/>
          <w:color w:val="auto"/>
          <w:szCs w:val="28"/>
          <w:highlight w:val="none"/>
          <w:lang w:eastAsia="zh-CN"/>
        </w:rPr>
        <w:t>区</w:t>
      </w:r>
      <w:r>
        <w:rPr>
          <w:rFonts w:hint="default" w:ascii="Times New Roman" w:hAnsi="Times New Roman" w:cs="Times New Roman"/>
          <w:color w:val="auto"/>
          <w:szCs w:val="28"/>
          <w:highlight w:val="none"/>
        </w:rPr>
        <w:t>抗震救灾指挥部负责指挥和协调</w:t>
      </w:r>
      <w:r>
        <w:rPr>
          <w:rFonts w:hint="eastAsia" w:ascii="Times New Roman" w:hAnsi="Times New Roman" w:cs="Times New Roman"/>
          <w:color w:val="auto"/>
          <w:szCs w:val="2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1"/>
        <w:rPr>
          <w:rFonts w:hint="default" w:ascii="Times New Roman" w:hAnsi="Times New Roman" w:eastAsia="楷体" w:cs="Times New Roman"/>
          <w:color w:val="auto"/>
          <w:szCs w:val="28"/>
          <w:highlight w:val="none"/>
          <w:lang w:val="en-US" w:eastAsia="zh-CN"/>
        </w:rPr>
      </w:pPr>
      <w:bookmarkStart w:id="2" w:name="_Toc332115308"/>
      <w:bookmarkStart w:id="3" w:name="_Toc1971204448"/>
      <w:bookmarkStart w:id="4" w:name="_Toc1558409458"/>
      <w:bookmarkStart w:id="5" w:name="_Toc1515638474"/>
      <w:r>
        <w:rPr>
          <w:rFonts w:hint="eastAsia" w:ascii="Times New Roman" w:hAnsi="Times New Roman" w:eastAsia="楷体" w:cs="Times New Roman"/>
          <w:color w:val="auto"/>
          <w:szCs w:val="28"/>
          <w:highlight w:val="none"/>
          <w:lang w:val="en-US" w:eastAsia="zh-CN"/>
        </w:rPr>
        <w:t>2.1 区</w:t>
      </w:r>
      <w:r>
        <w:rPr>
          <w:rFonts w:hint="default" w:ascii="Times New Roman" w:hAnsi="Times New Roman" w:eastAsia="楷体" w:cs="Times New Roman"/>
          <w:color w:val="auto"/>
          <w:szCs w:val="28"/>
          <w:highlight w:val="none"/>
          <w:lang w:val="en-US" w:eastAsia="zh-CN"/>
        </w:rPr>
        <w:t>抗震救灾指挥部及职责</w:t>
      </w:r>
      <w:bookmarkEnd w:id="2"/>
      <w:bookmarkEnd w:id="3"/>
      <w:bookmarkEnd w:id="4"/>
      <w:bookmarkEnd w:id="5"/>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Times New Roman" w:hAnsi="Times New Roman" w:eastAsia="仿宋_GB2312" w:cs="Times New Roman"/>
          <w:b w:val="0"/>
          <w:bCs/>
          <w:color w:val="auto"/>
          <w:szCs w:val="28"/>
          <w:highlight w:val="none"/>
          <w:lang w:val="en-US" w:eastAsia="zh-CN"/>
        </w:rPr>
      </w:pPr>
      <w:r>
        <w:rPr>
          <w:rFonts w:hint="eastAsia" w:cs="Times New Roman"/>
          <w:b w:val="0"/>
          <w:bCs/>
          <w:color w:val="auto"/>
          <w:szCs w:val="28"/>
          <w:highlight w:val="none"/>
          <w:lang w:eastAsia="zh-CN"/>
        </w:rPr>
        <w:t>区</w:t>
      </w:r>
      <w:r>
        <w:rPr>
          <w:rFonts w:hint="default" w:ascii="Times New Roman" w:hAnsi="Times New Roman" w:eastAsia="仿宋_GB2312" w:cs="Times New Roman"/>
          <w:b w:val="0"/>
          <w:bCs/>
          <w:color w:val="auto"/>
          <w:szCs w:val="28"/>
          <w:highlight w:val="none"/>
        </w:rPr>
        <w:t>人民政府成立</w:t>
      </w:r>
      <w:r>
        <w:rPr>
          <w:rFonts w:hint="eastAsia" w:cs="Times New Roman"/>
          <w:b w:val="0"/>
          <w:bCs/>
          <w:color w:val="auto"/>
          <w:szCs w:val="28"/>
          <w:highlight w:val="none"/>
          <w:lang w:eastAsia="zh-CN"/>
        </w:rPr>
        <w:t>区</w:t>
      </w:r>
      <w:r>
        <w:rPr>
          <w:rFonts w:hint="default" w:ascii="Times New Roman" w:hAnsi="Times New Roman" w:eastAsia="仿宋_GB2312" w:cs="Times New Roman"/>
          <w:b w:val="0"/>
          <w:bCs/>
          <w:color w:val="auto"/>
          <w:szCs w:val="28"/>
          <w:highlight w:val="none"/>
        </w:rPr>
        <w:t>抗震救灾指挥部</w:t>
      </w:r>
      <w:r>
        <w:rPr>
          <w:rFonts w:hint="eastAsia" w:cs="Times New Roman"/>
          <w:b w:val="0"/>
          <w:bCs/>
          <w:color w:val="auto"/>
          <w:szCs w:val="28"/>
          <w:highlight w:val="none"/>
          <w:lang w:eastAsia="zh-CN"/>
        </w:rPr>
        <w:t>。区抗震救灾指挥部</w:t>
      </w:r>
      <w:r>
        <w:rPr>
          <w:rFonts w:hint="default" w:ascii="Times New Roman" w:hAnsi="Times New Roman" w:eastAsia="仿宋_GB2312" w:cs="Times New Roman"/>
          <w:b w:val="0"/>
          <w:bCs/>
          <w:color w:val="auto"/>
          <w:szCs w:val="28"/>
          <w:highlight w:val="none"/>
        </w:rPr>
        <w:t>指挥长</w:t>
      </w:r>
      <w:r>
        <w:rPr>
          <w:rFonts w:hint="eastAsia" w:cs="Times New Roman"/>
          <w:b w:val="0"/>
          <w:bCs/>
          <w:color w:val="auto"/>
          <w:szCs w:val="28"/>
          <w:highlight w:val="none"/>
          <w:lang w:eastAsia="zh-CN"/>
        </w:rPr>
        <w:t>一般</w:t>
      </w:r>
      <w:r>
        <w:rPr>
          <w:rFonts w:hint="default" w:ascii="Times New Roman" w:hAnsi="Times New Roman" w:eastAsia="仿宋_GB2312" w:cs="Times New Roman"/>
          <w:b w:val="0"/>
          <w:bCs/>
          <w:color w:val="auto"/>
          <w:szCs w:val="28"/>
          <w:highlight w:val="none"/>
        </w:rPr>
        <w:t>由</w:t>
      </w:r>
      <w:r>
        <w:rPr>
          <w:rFonts w:hint="default" w:ascii="Times New Roman" w:hAnsi="Times New Roman" w:eastAsia="仿宋_GB2312" w:cs="Times New Roman"/>
          <w:b w:val="0"/>
          <w:bCs/>
          <w:color w:val="auto"/>
          <w:szCs w:val="28"/>
          <w:highlight w:val="none"/>
          <w:lang w:eastAsia="zh-CN"/>
        </w:rPr>
        <w:t>分管</w:t>
      </w:r>
      <w:r>
        <w:rPr>
          <w:rFonts w:hint="eastAsia" w:ascii="Times New Roman" w:hAnsi="Times New Roman" w:eastAsia="仿宋_GB2312" w:cs="Times New Roman"/>
          <w:b w:val="0"/>
          <w:bCs/>
          <w:color w:val="auto"/>
          <w:szCs w:val="28"/>
          <w:highlight w:val="none"/>
          <w:lang w:eastAsia="zh-CN"/>
        </w:rPr>
        <w:t>应急管理工作的</w:t>
      </w:r>
      <w:r>
        <w:rPr>
          <w:rFonts w:hint="default" w:ascii="Times New Roman" w:hAnsi="Times New Roman" w:eastAsia="仿宋_GB2312" w:cs="Times New Roman"/>
          <w:b w:val="0"/>
          <w:bCs/>
          <w:color w:val="auto"/>
          <w:szCs w:val="28"/>
          <w:highlight w:val="none"/>
          <w:lang w:eastAsia="zh-CN"/>
        </w:rPr>
        <w:t>副</w:t>
      </w:r>
      <w:r>
        <w:rPr>
          <w:rFonts w:hint="eastAsia" w:ascii="Times New Roman" w:hAnsi="Times New Roman" w:eastAsia="仿宋_GB2312" w:cs="Times New Roman"/>
          <w:b w:val="0"/>
          <w:bCs/>
          <w:color w:val="auto"/>
          <w:szCs w:val="28"/>
          <w:highlight w:val="none"/>
          <w:lang w:eastAsia="zh-CN"/>
        </w:rPr>
        <w:t>区长</w:t>
      </w:r>
      <w:r>
        <w:rPr>
          <w:rFonts w:hint="default" w:ascii="Times New Roman" w:hAnsi="Times New Roman" w:eastAsia="仿宋_GB2312" w:cs="Times New Roman"/>
          <w:b w:val="0"/>
          <w:bCs/>
          <w:color w:val="auto"/>
          <w:szCs w:val="28"/>
          <w:highlight w:val="none"/>
          <w:lang w:eastAsia="zh-CN"/>
        </w:rPr>
        <w:t>担任，副指挥长由</w:t>
      </w:r>
      <w:r>
        <w:rPr>
          <w:rFonts w:hint="eastAsia" w:ascii="Times New Roman" w:hAnsi="Times New Roman" w:eastAsia="仿宋_GB2312" w:cs="Times New Roman"/>
          <w:b w:val="0"/>
          <w:bCs/>
          <w:color w:val="auto"/>
          <w:szCs w:val="28"/>
          <w:highlight w:val="none"/>
          <w:lang w:eastAsia="zh-CN"/>
        </w:rPr>
        <w:t>区人武部部长、区政府办公室主任、区应急局局长</w:t>
      </w:r>
      <w:r>
        <w:rPr>
          <w:rFonts w:hint="default" w:ascii="Times New Roman" w:hAnsi="Times New Roman" w:eastAsia="仿宋_GB2312" w:cs="Times New Roman"/>
          <w:b w:val="0"/>
          <w:bCs/>
          <w:color w:val="auto"/>
          <w:szCs w:val="28"/>
          <w:highlight w:val="none"/>
          <w:lang w:eastAsia="zh-CN"/>
        </w:rPr>
        <w:t>担任</w:t>
      </w:r>
      <w:r>
        <w:rPr>
          <w:rFonts w:hint="eastAsia" w:ascii="Times New Roman" w:hAnsi="Times New Roman" w:eastAsia="仿宋_GB2312" w:cs="Times New Roman"/>
          <w:b w:val="0"/>
          <w:bCs/>
          <w:color w:val="auto"/>
          <w:szCs w:val="28"/>
          <w:highlight w:val="none"/>
          <w:lang w:eastAsia="zh-CN"/>
        </w:rPr>
        <w:t>；</w:t>
      </w:r>
      <w:r>
        <w:rPr>
          <w:rFonts w:hint="default" w:ascii="Times New Roman" w:hAnsi="Times New Roman" w:eastAsia="仿宋_GB2312" w:cs="Times New Roman"/>
          <w:b w:val="0"/>
          <w:bCs/>
          <w:color w:val="auto"/>
          <w:szCs w:val="28"/>
          <w:highlight w:val="none"/>
          <w:lang w:eastAsia="zh-CN"/>
        </w:rPr>
        <w:t>成员</w:t>
      </w:r>
      <w:r>
        <w:rPr>
          <w:rFonts w:hint="eastAsia" w:ascii="Times New Roman" w:hAnsi="Times New Roman" w:eastAsia="仿宋_GB2312" w:cs="Times New Roman"/>
          <w:b w:val="0"/>
          <w:bCs/>
          <w:color w:val="auto"/>
          <w:szCs w:val="28"/>
          <w:highlight w:val="none"/>
          <w:lang w:eastAsia="zh-CN"/>
        </w:rPr>
        <w:t>包括区应急局、区人武部、区委宣传部、区委网信办、区发展改革委、区住房建设委、区教育局、区科技局、区工业和信息化局、区商务局、区城市管理委、区卫生健康委、区国资委、区农业农村委、市规划资源局武清分局、区市场监管局、区政府办公室、区国动办、区财政局、公安武清分局、区民政局、区交通局、区水务局、区文化和旅游局、区生态环境局、消防救援支队、区气象局、区医保局、区司法局、区融媒体中心、区台办、区供销社、区红十字会、市电力公司武清分公司等</w:t>
      </w:r>
      <w:r>
        <w:rPr>
          <w:rFonts w:hint="eastAsia" w:ascii="Times New Roman" w:hAnsi="Times New Roman" w:eastAsia="仿宋_GB2312" w:cs="Times New Roman"/>
          <w:b w:val="0"/>
          <w:bCs/>
          <w:color w:val="auto"/>
          <w:szCs w:val="28"/>
          <w:highlight w:val="none"/>
          <w:lang w:val="en-US" w:eastAsia="zh-CN"/>
        </w:rPr>
        <w:t>34个单位分管负责同志。</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Times New Roman" w:hAnsi="Times New Roman" w:eastAsia="仿宋_GB2312" w:cs="Times New Roman"/>
          <w:b w:val="0"/>
          <w:bCs/>
          <w:color w:val="auto"/>
          <w:szCs w:val="28"/>
          <w:highlight w:val="none"/>
          <w:lang w:val="en-US" w:eastAsia="zh-CN"/>
        </w:rPr>
      </w:pPr>
      <w:r>
        <w:rPr>
          <w:rFonts w:hint="eastAsia" w:ascii="Times New Roman" w:hAnsi="Times New Roman" w:eastAsia="仿宋_GB2312" w:cs="Times New Roman"/>
          <w:b w:val="0"/>
          <w:bCs/>
          <w:color w:val="auto"/>
          <w:szCs w:val="28"/>
          <w:highlight w:val="none"/>
          <w:lang w:val="en-US" w:eastAsia="zh-CN"/>
        </w:rPr>
        <w:t>根据工作需要，区抗震救灾指挥部可对区抗震救灾指挥部成员单位进行调整，组织相关部门和单位按照职责和相关预案，参与应急处置工作。</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szCs w:val="28"/>
          <w:highlight w:val="none"/>
        </w:rPr>
      </w:pPr>
      <w:r>
        <w:rPr>
          <w:rFonts w:hint="eastAsia" w:cs="Times New Roman"/>
          <w:b w:val="0"/>
          <w:bCs/>
          <w:color w:val="auto"/>
          <w:szCs w:val="28"/>
          <w:highlight w:val="none"/>
          <w:lang w:eastAsia="zh-CN"/>
        </w:rPr>
        <w:t>区</w:t>
      </w:r>
      <w:r>
        <w:rPr>
          <w:rFonts w:hint="default" w:ascii="Times New Roman" w:hAnsi="Times New Roman" w:eastAsia="仿宋_GB2312" w:cs="Times New Roman"/>
          <w:b w:val="0"/>
          <w:bCs/>
          <w:color w:val="auto"/>
          <w:szCs w:val="28"/>
          <w:highlight w:val="none"/>
        </w:rPr>
        <w:t>抗震救灾指挥部职责：贯彻</w:t>
      </w:r>
      <w:r>
        <w:rPr>
          <w:rFonts w:hint="eastAsia" w:cs="Times New Roman"/>
          <w:b w:val="0"/>
          <w:bCs/>
          <w:color w:val="auto"/>
          <w:szCs w:val="28"/>
          <w:highlight w:val="none"/>
          <w:lang w:eastAsia="zh-CN"/>
        </w:rPr>
        <w:t>执行市委、市政府和市抗震救灾指挥部的指挥部署；按照区委、区政府关于</w:t>
      </w:r>
      <w:r>
        <w:rPr>
          <w:rFonts w:hint="default" w:ascii="Times New Roman" w:hAnsi="Times New Roman" w:eastAsia="仿宋_GB2312" w:cs="Times New Roman"/>
          <w:b w:val="0"/>
          <w:bCs/>
          <w:color w:val="auto"/>
          <w:szCs w:val="28"/>
          <w:highlight w:val="none"/>
        </w:rPr>
        <w:t>抗震救灾</w:t>
      </w:r>
      <w:r>
        <w:rPr>
          <w:rFonts w:hint="eastAsia" w:cs="Times New Roman"/>
          <w:b w:val="0"/>
          <w:bCs/>
          <w:color w:val="auto"/>
          <w:szCs w:val="28"/>
          <w:highlight w:val="none"/>
          <w:lang w:eastAsia="zh-CN"/>
        </w:rPr>
        <w:t>的</w:t>
      </w:r>
      <w:r>
        <w:rPr>
          <w:rFonts w:hint="default" w:ascii="Times New Roman" w:hAnsi="Times New Roman" w:eastAsia="仿宋_GB2312" w:cs="Times New Roman"/>
          <w:b w:val="0"/>
          <w:bCs/>
          <w:color w:val="auto"/>
          <w:szCs w:val="28"/>
          <w:highlight w:val="none"/>
        </w:rPr>
        <w:t>工作</w:t>
      </w:r>
      <w:r>
        <w:rPr>
          <w:rFonts w:hint="eastAsia" w:cs="Times New Roman"/>
          <w:b w:val="0"/>
          <w:bCs/>
          <w:color w:val="auto"/>
          <w:szCs w:val="28"/>
          <w:highlight w:val="none"/>
          <w:lang w:eastAsia="zh-CN"/>
        </w:rPr>
        <w:t>要求，</w:t>
      </w:r>
      <w:r>
        <w:rPr>
          <w:rFonts w:hint="eastAsia" w:ascii="Times New Roman" w:hAnsi="Times New Roman" w:eastAsia="仿宋_GB2312" w:cs="Times New Roman"/>
          <w:b w:val="0"/>
          <w:bCs/>
          <w:color w:val="auto"/>
          <w:szCs w:val="28"/>
          <w:highlight w:val="none"/>
          <w:lang w:eastAsia="zh-CN"/>
        </w:rPr>
        <w:t>接受和传递市抗震救灾指挥部关于抗震救灾的各项指令；及时向市抗震救灾指挥部报告救灾情况；收集和上报本区灾情、社情、民情；</w:t>
      </w:r>
      <w:r>
        <w:rPr>
          <w:rFonts w:hint="eastAsia" w:cs="Times New Roman"/>
          <w:b w:val="0"/>
          <w:bCs/>
          <w:color w:val="auto"/>
          <w:szCs w:val="28"/>
          <w:highlight w:val="none"/>
          <w:lang w:eastAsia="zh-CN"/>
        </w:rPr>
        <w:t>部署</w:t>
      </w:r>
      <w:r>
        <w:rPr>
          <w:rFonts w:hint="default" w:ascii="Times New Roman" w:hAnsi="Times New Roman" w:eastAsia="仿宋_GB2312" w:cs="Times New Roman"/>
          <w:b w:val="0"/>
          <w:bCs/>
          <w:color w:val="auto"/>
          <w:szCs w:val="28"/>
          <w:highlight w:val="none"/>
        </w:rPr>
        <w:t>本</w:t>
      </w:r>
      <w:r>
        <w:rPr>
          <w:rFonts w:hint="eastAsia" w:cs="Times New Roman"/>
          <w:b w:val="0"/>
          <w:bCs/>
          <w:color w:val="auto"/>
          <w:szCs w:val="28"/>
          <w:highlight w:val="none"/>
          <w:lang w:eastAsia="zh-CN"/>
        </w:rPr>
        <w:t>区</w:t>
      </w:r>
      <w:r>
        <w:rPr>
          <w:rFonts w:hint="default" w:ascii="Times New Roman" w:hAnsi="Times New Roman" w:eastAsia="仿宋_GB2312" w:cs="Times New Roman"/>
          <w:b w:val="0"/>
          <w:bCs/>
          <w:color w:val="auto"/>
          <w:szCs w:val="28"/>
          <w:highlight w:val="none"/>
        </w:rPr>
        <w:t>地震灾害抢救抢险行动</w:t>
      </w:r>
      <w:r>
        <w:rPr>
          <w:rFonts w:hint="eastAsia" w:cs="Times New Roman"/>
          <w:b w:val="0"/>
          <w:bCs/>
          <w:color w:val="auto"/>
          <w:szCs w:val="28"/>
          <w:highlight w:val="none"/>
          <w:lang w:eastAsia="zh-CN"/>
        </w:rPr>
        <w:t>；</w:t>
      </w:r>
      <w:r>
        <w:rPr>
          <w:rFonts w:hint="eastAsia" w:ascii="Times New Roman" w:hAnsi="Times New Roman" w:eastAsia="仿宋_GB2312" w:cs="Times New Roman"/>
          <w:b w:val="0"/>
          <w:bCs/>
          <w:color w:val="auto"/>
          <w:szCs w:val="28"/>
          <w:highlight w:val="none"/>
          <w:lang w:eastAsia="zh-CN"/>
        </w:rPr>
        <w:t>组织指导镇街、学校、医院等基层单位和企业的抗震救灾工作</w:t>
      </w:r>
      <w:r>
        <w:rPr>
          <w:rFonts w:hint="eastAsia" w:ascii="Times New Roman" w:hAnsi="Times New Roman" w:eastAsia="仿宋_GB2312" w:cs="Times New Roman"/>
          <w:b w:val="0"/>
          <w:bCs/>
          <w:color w:val="auto"/>
          <w:szCs w:val="28"/>
          <w:highlight w:val="none"/>
          <w:lang w:val="en-US" w:eastAsia="zh-CN"/>
        </w:rPr>
        <w:t>；</w:t>
      </w:r>
      <w:r>
        <w:rPr>
          <w:rFonts w:hint="default" w:ascii="Times New Roman" w:hAnsi="Times New Roman" w:eastAsia="仿宋_GB2312" w:cs="Times New Roman"/>
          <w:b w:val="0"/>
          <w:bCs/>
          <w:color w:val="auto"/>
          <w:szCs w:val="28"/>
          <w:highlight w:val="none"/>
        </w:rPr>
        <w:t>完成</w:t>
      </w:r>
      <w:r>
        <w:rPr>
          <w:rFonts w:hint="eastAsia" w:ascii="Times New Roman" w:hAnsi="Times New Roman" w:eastAsia="仿宋_GB2312" w:cs="Times New Roman"/>
          <w:b w:val="0"/>
          <w:bCs/>
          <w:color w:val="auto"/>
          <w:szCs w:val="28"/>
          <w:highlight w:val="none"/>
          <w:lang w:eastAsia="zh-CN"/>
        </w:rPr>
        <w:t>市抗震救灾指挥部</w:t>
      </w:r>
      <w:r>
        <w:rPr>
          <w:rFonts w:hint="eastAsia" w:cs="Times New Roman"/>
          <w:b w:val="0"/>
          <w:bCs/>
          <w:color w:val="auto"/>
          <w:szCs w:val="28"/>
          <w:highlight w:val="none"/>
          <w:lang w:eastAsia="zh-CN"/>
        </w:rPr>
        <w:t>和区</w:t>
      </w:r>
      <w:r>
        <w:rPr>
          <w:rFonts w:hint="default" w:ascii="Times New Roman" w:hAnsi="Times New Roman" w:eastAsia="仿宋_GB2312" w:cs="Times New Roman"/>
          <w:b w:val="0"/>
          <w:bCs/>
          <w:color w:val="auto"/>
          <w:szCs w:val="28"/>
          <w:highlight w:val="none"/>
        </w:rPr>
        <w:t>委、</w:t>
      </w:r>
      <w:r>
        <w:rPr>
          <w:rFonts w:hint="eastAsia" w:cs="Times New Roman"/>
          <w:b w:val="0"/>
          <w:bCs/>
          <w:color w:val="auto"/>
          <w:szCs w:val="28"/>
          <w:highlight w:val="none"/>
          <w:lang w:eastAsia="zh-CN"/>
        </w:rPr>
        <w:t>区</w:t>
      </w:r>
      <w:r>
        <w:rPr>
          <w:rFonts w:hint="default" w:ascii="Times New Roman" w:hAnsi="Times New Roman" w:cs="Times New Roman"/>
          <w:b w:val="0"/>
          <w:bCs/>
          <w:color w:val="auto"/>
          <w:szCs w:val="28"/>
          <w:highlight w:val="none"/>
          <w:lang w:eastAsia="zh-CN"/>
        </w:rPr>
        <w:t>政府</w:t>
      </w:r>
      <w:r>
        <w:rPr>
          <w:rFonts w:hint="eastAsia" w:ascii="Times New Roman" w:hAnsi="Times New Roman" w:cs="Times New Roman"/>
          <w:b w:val="0"/>
          <w:bCs/>
          <w:color w:val="auto"/>
          <w:szCs w:val="28"/>
          <w:highlight w:val="none"/>
          <w:lang w:eastAsia="zh-CN"/>
        </w:rPr>
        <w:t>确定</w:t>
      </w:r>
      <w:r>
        <w:rPr>
          <w:rFonts w:hint="default" w:ascii="Times New Roman" w:hAnsi="Times New Roman" w:eastAsia="仿宋_GB2312" w:cs="Times New Roman"/>
          <w:b w:val="0"/>
          <w:bCs/>
          <w:color w:val="auto"/>
          <w:szCs w:val="28"/>
          <w:highlight w:val="none"/>
        </w:rPr>
        <w:t>的其他任务。</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1"/>
        <w:rPr>
          <w:rFonts w:hint="default" w:ascii="Times New Roman" w:hAnsi="Times New Roman" w:eastAsia="楷体" w:cs="Times New Roman"/>
          <w:color w:val="auto"/>
          <w:szCs w:val="28"/>
          <w:highlight w:val="none"/>
          <w:lang w:val="en-US" w:eastAsia="zh-CN"/>
        </w:rPr>
      </w:pPr>
      <w:bookmarkStart w:id="6" w:name="_Toc17512"/>
      <w:r>
        <w:rPr>
          <w:rFonts w:hint="default" w:ascii="Times New Roman" w:hAnsi="Times New Roman" w:eastAsia="楷体" w:cs="Times New Roman"/>
          <w:color w:val="auto"/>
          <w:szCs w:val="28"/>
          <w:highlight w:val="none"/>
          <w:lang w:val="en-US" w:eastAsia="zh-CN"/>
        </w:rPr>
        <w:t>2.</w:t>
      </w:r>
      <w:r>
        <w:rPr>
          <w:rFonts w:hint="eastAsia" w:ascii="Times New Roman" w:hAnsi="Times New Roman" w:eastAsia="楷体" w:cs="Times New Roman"/>
          <w:color w:val="auto"/>
          <w:szCs w:val="28"/>
          <w:highlight w:val="none"/>
          <w:lang w:val="en-US" w:eastAsia="zh-CN"/>
        </w:rPr>
        <w:t>2</w:t>
      </w:r>
      <w:r>
        <w:rPr>
          <w:rFonts w:hint="default" w:ascii="Times New Roman" w:hAnsi="Times New Roman" w:eastAsia="楷体" w:cs="Times New Roman"/>
          <w:color w:val="auto"/>
          <w:szCs w:val="28"/>
          <w:highlight w:val="none"/>
          <w:lang w:val="en-US" w:eastAsia="zh-CN"/>
        </w:rPr>
        <w:t xml:space="preserve"> 区抗震救灾指挥部办事机构及职责</w:t>
      </w:r>
      <w:bookmarkEnd w:id="6"/>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szCs w:val="28"/>
          <w:highlight w:val="none"/>
        </w:rPr>
      </w:pPr>
      <w:r>
        <w:rPr>
          <w:rFonts w:hint="default" w:ascii="Times New Roman" w:hAnsi="Times New Roman" w:eastAsia="仿宋_GB2312" w:cs="Times New Roman"/>
          <w:b w:val="0"/>
          <w:bCs/>
          <w:color w:val="auto"/>
          <w:szCs w:val="28"/>
          <w:highlight w:val="none"/>
        </w:rPr>
        <w:t>区抗震救灾指挥部办公室设在区应急局，承担区抗震救灾指挥部日常工作，办公室主任由区应急局局长担任</w:t>
      </w:r>
      <w:r>
        <w:rPr>
          <w:rFonts w:hint="default" w:ascii="Times New Roman" w:hAnsi="Times New Roman" w:eastAsia="仿宋_GB2312" w:cs="Times New Roman"/>
          <w:b w:val="0"/>
          <w:bCs/>
          <w:color w:val="auto"/>
          <w:szCs w:val="28"/>
          <w:highlight w:val="none"/>
          <w:lang w:eastAsia="zh-CN"/>
        </w:rPr>
        <w:t>，办公室副主任由区应急局副局长担任</w:t>
      </w:r>
      <w:r>
        <w:rPr>
          <w:rFonts w:hint="default" w:ascii="Times New Roman" w:hAnsi="Times New Roman" w:eastAsia="仿宋_GB2312" w:cs="Times New Roman"/>
          <w:b w:val="0"/>
          <w:bCs/>
          <w:color w:val="auto"/>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szCs w:val="28"/>
          <w:highlight w:val="none"/>
          <w:lang w:eastAsia="zh-CN"/>
        </w:rPr>
      </w:pPr>
      <w:r>
        <w:rPr>
          <w:rFonts w:hint="default" w:ascii="Times New Roman" w:hAnsi="Times New Roman" w:eastAsia="仿宋_GB2312" w:cs="Times New Roman"/>
          <w:b w:val="0"/>
          <w:bCs/>
          <w:color w:val="auto"/>
          <w:szCs w:val="28"/>
          <w:highlight w:val="none"/>
        </w:rPr>
        <w:t>主要职责：负责承办区抗震救灾指挥部工作会议，落实会议决定的有关事项；</w:t>
      </w:r>
      <w:r>
        <w:rPr>
          <w:rFonts w:hint="default" w:ascii="Times New Roman" w:hAnsi="Times New Roman" w:eastAsia="仿宋_GB2312" w:cs="Times New Roman"/>
          <w:b w:val="0"/>
          <w:bCs/>
          <w:color w:val="auto"/>
          <w:szCs w:val="28"/>
          <w:highlight w:val="none"/>
          <w:lang w:eastAsia="zh-CN"/>
        </w:rPr>
        <w:t>组织落实</w:t>
      </w:r>
      <w:r>
        <w:rPr>
          <w:rFonts w:hint="default" w:ascii="Times New Roman" w:hAnsi="Times New Roman" w:eastAsia="仿宋_GB2312" w:cs="Times New Roman"/>
          <w:b w:val="0"/>
          <w:bCs/>
          <w:color w:val="auto"/>
          <w:szCs w:val="28"/>
          <w:highlight w:val="none"/>
        </w:rPr>
        <w:t>区抗震救灾指挥部</w:t>
      </w:r>
      <w:r>
        <w:rPr>
          <w:rFonts w:hint="default" w:ascii="Times New Roman" w:hAnsi="Times New Roman" w:eastAsia="仿宋_GB2312" w:cs="Times New Roman"/>
          <w:b w:val="0"/>
          <w:bCs/>
          <w:color w:val="auto"/>
          <w:szCs w:val="28"/>
          <w:highlight w:val="none"/>
          <w:lang w:eastAsia="zh-CN"/>
        </w:rPr>
        <w:t>工作部署</w:t>
      </w:r>
      <w:r>
        <w:rPr>
          <w:rFonts w:hint="default" w:ascii="Times New Roman" w:hAnsi="Times New Roman" w:eastAsia="仿宋_GB2312" w:cs="Times New Roman"/>
          <w:b w:val="0"/>
          <w:bCs/>
          <w:color w:val="auto"/>
          <w:szCs w:val="28"/>
          <w:highlight w:val="none"/>
        </w:rPr>
        <w:t>，组织、协调、检查本区地震灾害应急处置</w:t>
      </w:r>
      <w:r>
        <w:rPr>
          <w:rFonts w:hint="default" w:ascii="Times New Roman" w:hAnsi="Times New Roman" w:eastAsia="仿宋_GB2312" w:cs="Times New Roman"/>
          <w:b w:val="0"/>
          <w:bCs/>
          <w:color w:val="auto"/>
          <w:szCs w:val="28"/>
          <w:highlight w:val="none"/>
          <w:lang w:eastAsia="zh-CN"/>
        </w:rPr>
        <w:t>准备</w:t>
      </w:r>
      <w:r>
        <w:rPr>
          <w:rFonts w:hint="default" w:ascii="Times New Roman" w:hAnsi="Times New Roman" w:eastAsia="仿宋_GB2312" w:cs="Times New Roman"/>
          <w:b w:val="0"/>
          <w:bCs/>
          <w:color w:val="auto"/>
          <w:szCs w:val="28"/>
          <w:highlight w:val="none"/>
        </w:rPr>
        <w:t>工作；组织修订武清区地震应急预案</w:t>
      </w:r>
      <w:r>
        <w:rPr>
          <w:rFonts w:hint="eastAsia" w:ascii="Times New Roman" w:hAnsi="Times New Roman" w:eastAsia="仿宋_GB2312" w:cs="Times New Roman"/>
          <w:b w:val="0"/>
          <w:bCs/>
          <w:color w:val="auto"/>
          <w:szCs w:val="28"/>
          <w:highlight w:val="none"/>
          <w:lang w:eastAsia="zh-CN"/>
        </w:rPr>
        <w:t>；</w:t>
      </w:r>
      <w:r>
        <w:rPr>
          <w:rFonts w:hint="default" w:ascii="Times New Roman" w:hAnsi="Times New Roman" w:eastAsia="仿宋_GB2312" w:cs="Times New Roman"/>
          <w:b w:val="0"/>
          <w:bCs/>
          <w:color w:val="auto"/>
          <w:szCs w:val="28"/>
          <w:highlight w:val="none"/>
        </w:rPr>
        <w:t>指导各部门、各镇街和有关单位地震应急预案编修工作。</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1"/>
        <w:rPr>
          <w:rFonts w:hint="default" w:ascii="Times New Roman" w:hAnsi="Times New Roman" w:eastAsia="仿宋_GB2312" w:cs="Times New Roman"/>
          <w:b w:val="0"/>
          <w:bCs/>
          <w:strike/>
          <w:dstrike w:val="0"/>
          <w:color w:val="FF0000"/>
          <w:szCs w:val="28"/>
          <w:highlight w:val="none"/>
        </w:rPr>
      </w:pPr>
      <w:bookmarkStart w:id="7" w:name="_Toc29404"/>
      <w:r>
        <w:rPr>
          <w:rFonts w:hint="default" w:ascii="Times New Roman" w:hAnsi="Times New Roman" w:eastAsia="仿宋_GB2312" w:cs="Times New Roman"/>
          <w:b w:val="0"/>
          <w:bCs/>
          <w:color w:val="auto"/>
          <w:szCs w:val="28"/>
          <w:highlight w:val="none"/>
        </w:rPr>
        <w:t>2.</w:t>
      </w:r>
      <w:r>
        <w:rPr>
          <w:rFonts w:hint="eastAsia" w:cs="Times New Roman"/>
          <w:b w:val="0"/>
          <w:bCs/>
          <w:color w:val="auto"/>
          <w:szCs w:val="28"/>
          <w:highlight w:val="none"/>
          <w:lang w:val="en-US" w:eastAsia="zh-CN"/>
        </w:rPr>
        <w:t xml:space="preserve">3 </w:t>
      </w:r>
      <w:r>
        <w:rPr>
          <w:rFonts w:hint="default" w:ascii="Times New Roman" w:hAnsi="Times New Roman" w:eastAsia="楷体" w:cs="Times New Roman"/>
          <w:color w:val="auto"/>
          <w:szCs w:val="28"/>
          <w:highlight w:val="none"/>
          <w:lang w:val="en-US" w:eastAsia="zh-CN"/>
        </w:rPr>
        <w:t>区抗震救灾指挥部工作组</w:t>
      </w:r>
      <w:bookmarkEnd w:id="7"/>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szCs w:val="28"/>
          <w:highlight w:val="none"/>
        </w:rPr>
      </w:pPr>
      <w:r>
        <w:rPr>
          <w:rFonts w:hint="default" w:ascii="Times New Roman" w:hAnsi="Times New Roman" w:eastAsia="仿宋_GB2312" w:cs="Times New Roman"/>
          <w:b w:val="0"/>
          <w:bCs/>
          <w:color w:val="auto"/>
          <w:szCs w:val="28"/>
          <w:highlight w:val="none"/>
        </w:rPr>
        <w:t>区抗震救灾指挥部根据需要设立相应工作组，各工作组在指挥部统一指挥下开展工作。</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2"/>
        <w:rPr>
          <w:rFonts w:hint="eastAsia" w:ascii="楷体" w:hAnsi="楷体" w:eastAsia="楷体" w:cs="楷体"/>
          <w:b w:val="0"/>
          <w:bCs/>
          <w:color w:val="auto"/>
          <w:szCs w:val="28"/>
          <w:highlight w:val="none"/>
        </w:rPr>
      </w:pPr>
      <w:r>
        <w:rPr>
          <w:rFonts w:hint="default" w:ascii="Times New Roman" w:hAnsi="Times New Roman" w:eastAsia="仿宋_GB2312" w:cs="Times New Roman"/>
          <w:b w:val="0"/>
          <w:bCs/>
          <w:color w:val="auto"/>
          <w:szCs w:val="28"/>
          <w:highlight w:val="none"/>
        </w:rPr>
        <w:t>2.</w:t>
      </w:r>
      <w:r>
        <w:rPr>
          <w:rFonts w:hint="eastAsia" w:cs="Times New Roman"/>
          <w:b w:val="0"/>
          <w:bCs/>
          <w:color w:val="auto"/>
          <w:szCs w:val="28"/>
          <w:highlight w:val="none"/>
          <w:lang w:val="en-US" w:eastAsia="zh-CN"/>
        </w:rPr>
        <w:t>3</w:t>
      </w:r>
      <w:r>
        <w:rPr>
          <w:rFonts w:hint="default" w:ascii="Times New Roman" w:hAnsi="Times New Roman" w:eastAsia="仿宋_GB2312" w:cs="Times New Roman"/>
          <w:b w:val="0"/>
          <w:bCs/>
          <w:color w:val="auto"/>
          <w:szCs w:val="28"/>
          <w:highlight w:val="none"/>
        </w:rPr>
        <w:t>.1</w:t>
      </w:r>
      <w:r>
        <w:rPr>
          <w:rFonts w:hint="eastAsia" w:cs="Times New Roman"/>
          <w:b w:val="0"/>
          <w:bCs/>
          <w:color w:val="auto"/>
          <w:szCs w:val="28"/>
          <w:highlight w:val="none"/>
          <w:lang w:val="en-US" w:eastAsia="zh-CN"/>
        </w:rPr>
        <w:t xml:space="preserve"> </w:t>
      </w:r>
      <w:r>
        <w:rPr>
          <w:rFonts w:hint="eastAsia" w:ascii="楷体" w:hAnsi="楷体" w:eastAsia="楷体" w:cs="楷体"/>
          <w:b w:val="0"/>
          <w:bCs/>
          <w:color w:val="auto"/>
          <w:szCs w:val="28"/>
          <w:highlight w:val="none"/>
        </w:rPr>
        <w:t>综合协调组</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cs="Times New Roman"/>
          <w:b/>
          <w:bCs w:val="0"/>
          <w:strike w:val="0"/>
          <w:dstrike w:val="0"/>
          <w:color w:val="30AE30"/>
          <w:szCs w:val="28"/>
          <w:highlight w:val="none"/>
          <w:lang w:eastAsia="zh-CN"/>
        </w:rPr>
      </w:pPr>
      <w:r>
        <w:rPr>
          <w:rFonts w:hint="default" w:ascii="Times New Roman" w:hAnsi="Times New Roman" w:eastAsia="仿宋_GB2312" w:cs="Times New Roman"/>
          <w:b w:val="0"/>
          <w:bCs/>
          <w:color w:val="auto"/>
          <w:szCs w:val="28"/>
          <w:highlight w:val="none"/>
        </w:rPr>
        <w:t>由区应急局牵头，区发展改革委、区教育局、区交通局、区卫生健康委、区住房和建设委、区城市管理委、区国资委、区工业和信息化局、区外办、公安武清分局、区财政局、区民政局、区人武部等单位组成。</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2"/>
        <w:rPr>
          <w:rFonts w:hint="default" w:ascii="Times New Roman" w:hAnsi="Times New Roman" w:eastAsia="仿宋_GB2312" w:cs="Times New Roman"/>
          <w:b w:val="0"/>
          <w:bCs/>
          <w:color w:val="auto"/>
          <w:szCs w:val="28"/>
          <w:highlight w:val="none"/>
        </w:rPr>
      </w:pPr>
      <w:r>
        <w:rPr>
          <w:rFonts w:hint="default" w:ascii="Times New Roman" w:hAnsi="Times New Roman" w:eastAsia="仿宋_GB2312" w:cs="Times New Roman"/>
          <w:b w:val="0"/>
          <w:bCs/>
          <w:color w:val="auto"/>
          <w:szCs w:val="28"/>
          <w:highlight w:val="none"/>
        </w:rPr>
        <w:t>2.</w:t>
      </w:r>
      <w:r>
        <w:rPr>
          <w:rFonts w:hint="eastAsia" w:cs="Times New Roman"/>
          <w:b w:val="0"/>
          <w:bCs/>
          <w:color w:val="auto"/>
          <w:szCs w:val="28"/>
          <w:highlight w:val="none"/>
          <w:lang w:val="en-US" w:eastAsia="zh-CN"/>
        </w:rPr>
        <w:t>3</w:t>
      </w:r>
      <w:r>
        <w:rPr>
          <w:rFonts w:hint="default" w:ascii="Times New Roman" w:hAnsi="Times New Roman" w:eastAsia="仿宋_GB2312" w:cs="Times New Roman"/>
          <w:b w:val="0"/>
          <w:bCs/>
          <w:color w:val="auto"/>
          <w:szCs w:val="28"/>
          <w:highlight w:val="none"/>
        </w:rPr>
        <w:t>.2</w:t>
      </w:r>
      <w:r>
        <w:rPr>
          <w:rFonts w:hint="eastAsia" w:cs="Times New Roman"/>
          <w:b w:val="0"/>
          <w:bCs/>
          <w:color w:val="auto"/>
          <w:szCs w:val="28"/>
          <w:highlight w:val="none"/>
          <w:lang w:val="en-US" w:eastAsia="zh-CN"/>
        </w:rPr>
        <w:t xml:space="preserve"> </w:t>
      </w:r>
      <w:r>
        <w:rPr>
          <w:rFonts w:hint="default" w:ascii="楷体" w:hAnsi="楷体" w:eastAsia="楷体" w:cs="楷体"/>
          <w:b w:val="0"/>
          <w:bCs/>
          <w:color w:val="auto"/>
          <w:szCs w:val="28"/>
          <w:highlight w:val="none"/>
        </w:rPr>
        <w:t>抢救抢险组</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szCs w:val="28"/>
          <w:highlight w:val="none"/>
        </w:rPr>
      </w:pPr>
      <w:r>
        <w:rPr>
          <w:rFonts w:hint="default" w:ascii="Times New Roman" w:hAnsi="Times New Roman" w:eastAsia="仿宋_GB2312" w:cs="Times New Roman"/>
          <w:b w:val="0"/>
          <w:bCs/>
          <w:color w:val="auto"/>
          <w:szCs w:val="28"/>
          <w:highlight w:val="none"/>
        </w:rPr>
        <w:t>由区应急局牵头，区人武部、消防救援支队、驻</w:t>
      </w:r>
      <w:r>
        <w:rPr>
          <w:rFonts w:hint="eastAsia" w:cs="Times New Roman"/>
          <w:b w:val="0"/>
          <w:bCs/>
          <w:color w:val="auto"/>
          <w:szCs w:val="28"/>
          <w:highlight w:val="none"/>
          <w:lang w:eastAsia="zh-CN"/>
        </w:rPr>
        <w:t>区</w:t>
      </w:r>
      <w:r>
        <w:rPr>
          <w:rFonts w:hint="default" w:ascii="Times New Roman" w:hAnsi="Times New Roman" w:eastAsia="仿宋_GB2312" w:cs="Times New Roman"/>
          <w:b w:val="0"/>
          <w:bCs/>
          <w:color w:val="auto"/>
          <w:szCs w:val="28"/>
          <w:highlight w:val="none"/>
        </w:rPr>
        <w:t>部队等单位组成。</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2"/>
        <w:rPr>
          <w:rFonts w:hint="default" w:ascii="Times New Roman" w:hAnsi="Times New Roman" w:eastAsia="仿宋_GB2312" w:cs="Times New Roman"/>
          <w:b w:val="0"/>
          <w:bCs/>
          <w:color w:val="auto"/>
          <w:szCs w:val="28"/>
          <w:highlight w:val="none"/>
        </w:rPr>
      </w:pPr>
      <w:r>
        <w:rPr>
          <w:rFonts w:hint="default" w:ascii="Times New Roman" w:hAnsi="Times New Roman" w:eastAsia="仿宋_GB2312" w:cs="Times New Roman"/>
          <w:b w:val="0"/>
          <w:bCs/>
          <w:color w:val="auto"/>
          <w:szCs w:val="28"/>
          <w:highlight w:val="none"/>
        </w:rPr>
        <w:t>2.</w:t>
      </w:r>
      <w:r>
        <w:rPr>
          <w:rFonts w:hint="eastAsia" w:cs="Times New Roman"/>
          <w:b w:val="0"/>
          <w:bCs/>
          <w:color w:val="auto"/>
          <w:szCs w:val="28"/>
          <w:highlight w:val="none"/>
          <w:lang w:val="en-US" w:eastAsia="zh-CN"/>
        </w:rPr>
        <w:t>3</w:t>
      </w:r>
      <w:r>
        <w:rPr>
          <w:rFonts w:hint="default" w:ascii="Times New Roman" w:hAnsi="Times New Roman" w:eastAsia="仿宋_GB2312" w:cs="Times New Roman"/>
          <w:b w:val="0"/>
          <w:bCs/>
          <w:color w:val="auto"/>
          <w:szCs w:val="28"/>
          <w:highlight w:val="none"/>
        </w:rPr>
        <w:t>.3</w:t>
      </w:r>
      <w:r>
        <w:rPr>
          <w:rFonts w:hint="eastAsia" w:cs="Times New Roman"/>
          <w:b w:val="0"/>
          <w:bCs/>
          <w:color w:val="auto"/>
          <w:szCs w:val="28"/>
          <w:highlight w:val="none"/>
          <w:lang w:val="en-US" w:eastAsia="zh-CN"/>
        </w:rPr>
        <w:t xml:space="preserve"> </w:t>
      </w:r>
      <w:r>
        <w:rPr>
          <w:rFonts w:hint="default" w:ascii="楷体" w:hAnsi="楷体" w:eastAsia="楷体" w:cs="楷体"/>
          <w:b w:val="0"/>
          <w:bCs/>
          <w:color w:val="auto"/>
          <w:szCs w:val="28"/>
          <w:highlight w:val="none"/>
        </w:rPr>
        <w:t>群众生活组</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Times New Roman" w:hAnsi="Times New Roman" w:eastAsia="仿宋_GB2312" w:cs="Times New Roman"/>
          <w:b w:val="0"/>
          <w:bCs/>
          <w:color w:val="auto"/>
          <w:szCs w:val="28"/>
          <w:highlight w:val="none"/>
          <w:lang w:eastAsia="zh-CN"/>
        </w:rPr>
      </w:pPr>
      <w:r>
        <w:rPr>
          <w:rFonts w:hint="default" w:ascii="Times New Roman" w:hAnsi="Times New Roman" w:eastAsia="仿宋_GB2312" w:cs="Times New Roman"/>
          <w:b w:val="0"/>
          <w:bCs/>
          <w:color w:val="auto"/>
          <w:szCs w:val="28"/>
          <w:highlight w:val="none"/>
        </w:rPr>
        <w:t>由区应急局牵头，区发展改革委、</w:t>
      </w:r>
      <w:r>
        <w:rPr>
          <w:rFonts w:hint="eastAsia" w:ascii="Times New Roman" w:hAnsi="Times New Roman" w:eastAsia="仿宋_GB2312" w:cs="Times New Roman"/>
          <w:b w:val="0"/>
          <w:bCs/>
          <w:color w:val="auto"/>
          <w:szCs w:val="28"/>
          <w:highlight w:val="none"/>
          <w:lang w:eastAsia="zh-CN"/>
        </w:rPr>
        <w:t>区工业和信息化局、区城市管理委、</w:t>
      </w:r>
      <w:r>
        <w:rPr>
          <w:rFonts w:hint="default" w:ascii="Times New Roman" w:hAnsi="Times New Roman" w:eastAsia="仿宋_GB2312" w:cs="Times New Roman"/>
          <w:b w:val="0"/>
          <w:bCs/>
          <w:color w:val="auto"/>
          <w:szCs w:val="28"/>
          <w:highlight w:val="none"/>
        </w:rPr>
        <w:t>区商务局、区财政局、区医保局、区市场监管局、</w:t>
      </w:r>
      <w:r>
        <w:rPr>
          <w:rFonts w:hint="default" w:ascii="Times New Roman" w:hAnsi="Times New Roman" w:eastAsia="仿宋_GB2312" w:cs="Times New Roman"/>
          <w:b w:val="0"/>
          <w:bCs/>
          <w:color w:val="auto"/>
          <w:szCs w:val="28"/>
          <w:highlight w:val="none"/>
          <w:lang w:eastAsia="zh-CN"/>
        </w:rPr>
        <w:t>区红十字会</w:t>
      </w:r>
      <w:r>
        <w:rPr>
          <w:rFonts w:hint="eastAsia" w:cs="Times New Roman"/>
          <w:b w:val="0"/>
          <w:bCs/>
          <w:color w:val="auto"/>
          <w:szCs w:val="28"/>
          <w:highlight w:val="none"/>
          <w:lang w:eastAsia="zh-CN"/>
        </w:rPr>
        <w:t>、</w:t>
      </w:r>
      <w:r>
        <w:rPr>
          <w:rFonts w:hint="default" w:ascii="Times New Roman" w:hAnsi="Times New Roman" w:eastAsia="仿宋_GB2312" w:cs="Times New Roman"/>
          <w:b w:val="0"/>
          <w:bCs/>
          <w:color w:val="auto"/>
          <w:szCs w:val="28"/>
          <w:highlight w:val="none"/>
        </w:rPr>
        <w:t>区</w:t>
      </w:r>
      <w:r>
        <w:rPr>
          <w:rFonts w:hint="eastAsia" w:ascii="Times New Roman" w:hAnsi="Times New Roman" w:eastAsia="仿宋_GB2312" w:cs="Times New Roman"/>
          <w:b w:val="0"/>
          <w:bCs/>
          <w:color w:val="auto"/>
          <w:szCs w:val="28"/>
          <w:highlight w:val="none"/>
          <w:lang w:eastAsia="zh-CN"/>
        </w:rPr>
        <w:t>国动</w:t>
      </w:r>
      <w:r>
        <w:rPr>
          <w:rFonts w:hint="default" w:ascii="Times New Roman" w:hAnsi="Times New Roman" w:eastAsia="仿宋_GB2312" w:cs="Times New Roman"/>
          <w:b w:val="0"/>
          <w:bCs/>
          <w:color w:val="auto"/>
          <w:szCs w:val="28"/>
          <w:highlight w:val="none"/>
        </w:rPr>
        <w:t>办、</w:t>
      </w:r>
      <w:r>
        <w:rPr>
          <w:rFonts w:hint="eastAsia" w:cs="Times New Roman"/>
          <w:b w:val="0"/>
          <w:bCs/>
          <w:color w:val="auto"/>
          <w:szCs w:val="28"/>
          <w:highlight w:val="none"/>
          <w:lang w:eastAsia="zh-CN"/>
        </w:rPr>
        <w:t>区供销社、</w:t>
      </w:r>
      <w:r>
        <w:rPr>
          <w:rFonts w:hint="default" w:ascii="Times New Roman" w:hAnsi="Times New Roman" w:eastAsia="仿宋_GB2312" w:cs="Times New Roman"/>
          <w:b w:val="0"/>
          <w:bCs/>
          <w:color w:val="auto"/>
          <w:szCs w:val="28"/>
          <w:highlight w:val="none"/>
        </w:rPr>
        <w:t>区外办、受灾镇</w:t>
      </w:r>
      <w:r>
        <w:rPr>
          <w:rFonts w:hint="eastAsia" w:cs="Times New Roman"/>
          <w:b w:val="0"/>
          <w:bCs/>
          <w:color w:val="auto"/>
          <w:szCs w:val="28"/>
          <w:highlight w:val="none"/>
          <w:lang w:eastAsia="zh-CN"/>
        </w:rPr>
        <w:t>街</w:t>
      </w:r>
      <w:r>
        <w:rPr>
          <w:rFonts w:hint="default" w:ascii="Times New Roman" w:hAnsi="Times New Roman" w:eastAsia="仿宋_GB2312" w:cs="Times New Roman"/>
          <w:b w:val="0"/>
          <w:bCs/>
          <w:color w:val="auto"/>
          <w:szCs w:val="28"/>
          <w:highlight w:val="none"/>
        </w:rPr>
        <w:t>等单位组成。</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2"/>
        <w:rPr>
          <w:rFonts w:hint="default" w:ascii="Times New Roman" w:hAnsi="Times New Roman" w:eastAsia="仿宋_GB2312" w:cs="Times New Roman"/>
          <w:b w:val="0"/>
          <w:bCs/>
          <w:color w:val="auto"/>
          <w:szCs w:val="28"/>
          <w:highlight w:val="none"/>
        </w:rPr>
      </w:pPr>
      <w:r>
        <w:rPr>
          <w:rFonts w:hint="default" w:ascii="Times New Roman" w:hAnsi="Times New Roman" w:eastAsia="仿宋_GB2312" w:cs="Times New Roman"/>
          <w:b w:val="0"/>
          <w:bCs/>
          <w:color w:val="auto"/>
          <w:szCs w:val="28"/>
          <w:highlight w:val="none"/>
        </w:rPr>
        <w:t>2.</w:t>
      </w:r>
      <w:r>
        <w:rPr>
          <w:rFonts w:hint="eastAsia" w:cs="Times New Roman"/>
          <w:b w:val="0"/>
          <w:bCs/>
          <w:color w:val="auto"/>
          <w:szCs w:val="28"/>
          <w:highlight w:val="none"/>
          <w:lang w:val="en-US" w:eastAsia="zh-CN"/>
        </w:rPr>
        <w:t>3</w:t>
      </w:r>
      <w:r>
        <w:rPr>
          <w:rFonts w:hint="default" w:ascii="Times New Roman" w:hAnsi="Times New Roman" w:eastAsia="仿宋_GB2312" w:cs="Times New Roman"/>
          <w:b w:val="0"/>
          <w:bCs/>
          <w:color w:val="auto"/>
          <w:szCs w:val="28"/>
          <w:highlight w:val="none"/>
        </w:rPr>
        <w:t>.4</w:t>
      </w:r>
      <w:r>
        <w:rPr>
          <w:rFonts w:hint="eastAsia" w:cs="Times New Roman"/>
          <w:b w:val="0"/>
          <w:bCs/>
          <w:color w:val="auto"/>
          <w:szCs w:val="28"/>
          <w:highlight w:val="none"/>
          <w:lang w:val="en-US" w:eastAsia="zh-CN"/>
        </w:rPr>
        <w:t xml:space="preserve"> </w:t>
      </w:r>
      <w:r>
        <w:rPr>
          <w:rFonts w:hint="default" w:ascii="楷体" w:hAnsi="楷体" w:eastAsia="楷体" w:cs="楷体"/>
          <w:b w:val="0"/>
          <w:bCs/>
          <w:color w:val="auto"/>
          <w:szCs w:val="28"/>
          <w:highlight w:val="none"/>
        </w:rPr>
        <w:t>地震监测和灾害评估组</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szCs w:val="28"/>
          <w:highlight w:val="none"/>
        </w:rPr>
      </w:pPr>
      <w:r>
        <w:rPr>
          <w:rFonts w:hint="default" w:ascii="Times New Roman" w:hAnsi="Times New Roman" w:eastAsia="仿宋_GB2312" w:cs="Times New Roman"/>
          <w:b w:val="0"/>
          <w:bCs/>
          <w:color w:val="auto"/>
          <w:szCs w:val="28"/>
          <w:highlight w:val="none"/>
        </w:rPr>
        <w:t>由区应急局牵头，区气象局、区住房和建设委、</w:t>
      </w:r>
      <w:r>
        <w:rPr>
          <w:rFonts w:hint="eastAsia" w:ascii="Times New Roman" w:hAnsi="Times New Roman" w:eastAsia="仿宋_GB2312" w:cs="Times New Roman"/>
          <w:b w:val="0"/>
          <w:bCs/>
          <w:color w:val="auto"/>
          <w:szCs w:val="28"/>
          <w:highlight w:val="none"/>
          <w:lang w:eastAsia="zh-CN"/>
        </w:rPr>
        <w:t>区交通局、区水务局、区城市管理委、</w:t>
      </w:r>
      <w:r>
        <w:rPr>
          <w:rFonts w:hint="default" w:ascii="Times New Roman" w:hAnsi="Times New Roman" w:eastAsia="仿宋_GB2312" w:cs="Times New Roman"/>
          <w:b w:val="0"/>
          <w:bCs/>
          <w:color w:val="auto"/>
          <w:szCs w:val="28"/>
          <w:highlight w:val="none"/>
        </w:rPr>
        <w:t>区生态环境局、</w:t>
      </w:r>
      <w:r>
        <w:rPr>
          <w:rFonts w:hint="eastAsia" w:ascii="Times New Roman" w:hAnsi="Times New Roman" w:eastAsia="仿宋_GB2312" w:cs="Times New Roman"/>
          <w:b w:val="0"/>
          <w:bCs/>
          <w:color w:val="auto"/>
          <w:szCs w:val="28"/>
          <w:highlight w:val="none"/>
          <w:lang w:eastAsia="zh-CN"/>
        </w:rPr>
        <w:t>市</w:t>
      </w:r>
      <w:r>
        <w:rPr>
          <w:rFonts w:hint="default" w:ascii="Times New Roman" w:hAnsi="Times New Roman" w:eastAsia="仿宋_GB2312" w:cs="Times New Roman"/>
          <w:b w:val="0"/>
          <w:bCs/>
          <w:color w:val="auto"/>
          <w:szCs w:val="28"/>
          <w:highlight w:val="none"/>
        </w:rPr>
        <w:t>规划资源</w:t>
      </w:r>
      <w:r>
        <w:rPr>
          <w:rFonts w:hint="eastAsia" w:ascii="Times New Roman" w:hAnsi="Times New Roman" w:eastAsia="仿宋_GB2312" w:cs="Times New Roman"/>
          <w:b w:val="0"/>
          <w:bCs/>
          <w:color w:val="auto"/>
          <w:szCs w:val="28"/>
          <w:highlight w:val="none"/>
          <w:lang w:eastAsia="zh-CN"/>
        </w:rPr>
        <w:t>局</w:t>
      </w:r>
      <w:r>
        <w:rPr>
          <w:rFonts w:hint="default" w:ascii="Times New Roman" w:hAnsi="Times New Roman" w:eastAsia="仿宋_GB2312" w:cs="Times New Roman"/>
          <w:b w:val="0"/>
          <w:bCs/>
          <w:color w:val="auto"/>
          <w:szCs w:val="28"/>
          <w:highlight w:val="none"/>
        </w:rPr>
        <w:t>武清分局等单位组成。</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2"/>
        <w:rPr>
          <w:rFonts w:hint="default" w:ascii="Times New Roman" w:hAnsi="Times New Roman" w:eastAsia="仿宋_GB2312" w:cs="Times New Roman"/>
          <w:b w:val="0"/>
          <w:bCs/>
          <w:color w:val="auto"/>
          <w:szCs w:val="28"/>
          <w:highlight w:val="none"/>
        </w:rPr>
      </w:pPr>
      <w:r>
        <w:rPr>
          <w:rFonts w:hint="default" w:ascii="Times New Roman" w:hAnsi="Times New Roman" w:eastAsia="仿宋_GB2312" w:cs="Times New Roman"/>
          <w:b w:val="0"/>
          <w:bCs/>
          <w:color w:val="auto"/>
          <w:szCs w:val="28"/>
          <w:highlight w:val="none"/>
        </w:rPr>
        <w:t>2.</w:t>
      </w:r>
      <w:r>
        <w:rPr>
          <w:rFonts w:hint="eastAsia" w:cs="Times New Roman"/>
          <w:b w:val="0"/>
          <w:bCs/>
          <w:color w:val="auto"/>
          <w:szCs w:val="28"/>
          <w:highlight w:val="none"/>
          <w:lang w:val="en-US" w:eastAsia="zh-CN"/>
        </w:rPr>
        <w:t>3</w:t>
      </w:r>
      <w:r>
        <w:rPr>
          <w:rFonts w:hint="default" w:ascii="Times New Roman" w:hAnsi="Times New Roman" w:eastAsia="仿宋_GB2312" w:cs="Times New Roman"/>
          <w:b w:val="0"/>
          <w:bCs/>
          <w:color w:val="auto"/>
          <w:szCs w:val="28"/>
          <w:highlight w:val="none"/>
        </w:rPr>
        <w:t>.5</w:t>
      </w:r>
      <w:r>
        <w:rPr>
          <w:rFonts w:hint="eastAsia" w:cs="Times New Roman"/>
          <w:b w:val="0"/>
          <w:bCs/>
          <w:color w:val="auto"/>
          <w:szCs w:val="28"/>
          <w:highlight w:val="none"/>
          <w:lang w:val="en-US" w:eastAsia="zh-CN"/>
        </w:rPr>
        <w:t xml:space="preserve"> </w:t>
      </w:r>
      <w:r>
        <w:rPr>
          <w:rFonts w:hint="default" w:ascii="楷体" w:hAnsi="楷体" w:eastAsia="楷体" w:cs="楷体"/>
          <w:b w:val="0"/>
          <w:bCs/>
          <w:color w:val="auto"/>
          <w:szCs w:val="28"/>
          <w:highlight w:val="none"/>
        </w:rPr>
        <w:t>医疗卫生防疫组</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szCs w:val="28"/>
          <w:highlight w:val="none"/>
        </w:rPr>
      </w:pPr>
      <w:r>
        <w:rPr>
          <w:rFonts w:hint="default" w:ascii="Times New Roman" w:hAnsi="Times New Roman" w:eastAsia="仿宋_GB2312" w:cs="Times New Roman"/>
          <w:b w:val="0"/>
          <w:bCs/>
          <w:color w:val="auto"/>
          <w:szCs w:val="28"/>
          <w:highlight w:val="none"/>
        </w:rPr>
        <w:t>由区卫生健康委牵头，</w:t>
      </w:r>
      <w:r>
        <w:rPr>
          <w:rFonts w:hint="eastAsia" w:ascii="Times New Roman" w:hAnsi="Times New Roman" w:eastAsia="仿宋_GB2312" w:cs="Times New Roman"/>
          <w:b w:val="0"/>
          <w:bCs/>
          <w:color w:val="auto"/>
          <w:szCs w:val="28"/>
          <w:highlight w:val="none"/>
          <w:lang w:eastAsia="zh-CN"/>
        </w:rPr>
        <w:t>区生态环境局、</w:t>
      </w:r>
      <w:r>
        <w:rPr>
          <w:rFonts w:hint="default" w:ascii="Times New Roman" w:hAnsi="Times New Roman" w:eastAsia="仿宋_GB2312" w:cs="Times New Roman"/>
          <w:b w:val="0"/>
          <w:bCs/>
          <w:color w:val="auto"/>
          <w:szCs w:val="28"/>
          <w:highlight w:val="none"/>
        </w:rPr>
        <w:t>区市场监管局、区医保局、区农业农村委、区工业和信息化局、区城市管理委、区民政局等单位组成。</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2"/>
        <w:rPr>
          <w:rFonts w:hint="default" w:ascii="Times New Roman" w:hAnsi="Times New Roman" w:eastAsia="仿宋_GB2312" w:cs="Times New Roman"/>
          <w:b w:val="0"/>
          <w:bCs/>
          <w:color w:val="auto"/>
          <w:szCs w:val="28"/>
          <w:highlight w:val="none"/>
        </w:rPr>
      </w:pPr>
      <w:r>
        <w:rPr>
          <w:rFonts w:hint="default" w:ascii="Times New Roman" w:hAnsi="Times New Roman" w:eastAsia="仿宋_GB2312" w:cs="Times New Roman"/>
          <w:b w:val="0"/>
          <w:bCs/>
          <w:color w:val="auto"/>
          <w:szCs w:val="28"/>
          <w:highlight w:val="none"/>
        </w:rPr>
        <w:t>2.</w:t>
      </w:r>
      <w:r>
        <w:rPr>
          <w:rFonts w:hint="eastAsia" w:cs="Times New Roman"/>
          <w:b w:val="0"/>
          <w:bCs/>
          <w:color w:val="auto"/>
          <w:szCs w:val="28"/>
          <w:highlight w:val="none"/>
          <w:lang w:val="en-US" w:eastAsia="zh-CN"/>
        </w:rPr>
        <w:t>3</w:t>
      </w:r>
      <w:r>
        <w:rPr>
          <w:rFonts w:hint="default" w:ascii="Times New Roman" w:hAnsi="Times New Roman" w:eastAsia="仿宋_GB2312" w:cs="Times New Roman"/>
          <w:b w:val="0"/>
          <w:bCs/>
          <w:color w:val="auto"/>
          <w:szCs w:val="28"/>
          <w:highlight w:val="none"/>
        </w:rPr>
        <w:t>.6</w:t>
      </w:r>
      <w:r>
        <w:rPr>
          <w:rFonts w:hint="eastAsia" w:cs="Times New Roman"/>
          <w:b w:val="0"/>
          <w:bCs/>
          <w:color w:val="auto"/>
          <w:szCs w:val="28"/>
          <w:highlight w:val="none"/>
          <w:lang w:val="en-US" w:eastAsia="zh-CN"/>
        </w:rPr>
        <w:t xml:space="preserve"> </w:t>
      </w:r>
      <w:r>
        <w:rPr>
          <w:rFonts w:hint="default" w:ascii="楷体" w:hAnsi="楷体" w:eastAsia="楷体" w:cs="楷体"/>
          <w:b w:val="0"/>
          <w:bCs/>
          <w:color w:val="auto"/>
          <w:szCs w:val="28"/>
          <w:highlight w:val="none"/>
        </w:rPr>
        <w:t>交通运输组</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Times New Roman" w:hAnsi="Times New Roman" w:eastAsia="仿宋_GB2312" w:cs="Times New Roman"/>
          <w:b w:val="0"/>
          <w:bCs/>
          <w:color w:val="auto"/>
          <w:szCs w:val="28"/>
          <w:highlight w:val="none"/>
          <w:lang w:eastAsia="zh-CN"/>
        </w:rPr>
      </w:pPr>
      <w:r>
        <w:rPr>
          <w:rFonts w:hint="default" w:ascii="Times New Roman" w:hAnsi="Times New Roman" w:eastAsia="仿宋_GB2312" w:cs="Times New Roman"/>
          <w:b w:val="0"/>
          <w:bCs/>
          <w:color w:val="auto"/>
          <w:szCs w:val="28"/>
          <w:highlight w:val="none"/>
        </w:rPr>
        <w:t>由区交通局牵头，</w:t>
      </w:r>
      <w:r>
        <w:rPr>
          <w:rFonts w:hint="default" w:ascii="Times New Roman" w:hAnsi="Times New Roman" w:eastAsia="仿宋_GB2312" w:cs="Times New Roman"/>
          <w:b w:val="0"/>
          <w:bCs/>
          <w:color w:val="auto"/>
          <w:szCs w:val="28"/>
          <w:highlight w:val="none"/>
          <w:lang w:eastAsia="zh-CN"/>
        </w:rPr>
        <w:t>公安武清分局</w:t>
      </w:r>
      <w:r>
        <w:rPr>
          <w:rFonts w:hint="default" w:ascii="Times New Roman" w:hAnsi="Times New Roman" w:eastAsia="仿宋_GB2312" w:cs="Times New Roman"/>
          <w:b w:val="0"/>
          <w:bCs/>
          <w:color w:val="auto"/>
          <w:szCs w:val="28"/>
          <w:highlight w:val="none"/>
        </w:rPr>
        <w:t>等单位组成。</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2"/>
        <w:rPr>
          <w:rFonts w:hint="default" w:ascii="Times New Roman" w:hAnsi="Times New Roman" w:eastAsia="仿宋_GB2312" w:cs="Times New Roman"/>
          <w:b w:val="0"/>
          <w:bCs/>
          <w:color w:val="auto"/>
          <w:szCs w:val="28"/>
          <w:highlight w:val="none"/>
        </w:rPr>
      </w:pPr>
      <w:r>
        <w:rPr>
          <w:rFonts w:hint="default" w:ascii="Times New Roman" w:hAnsi="Times New Roman" w:eastAsia="仿宋_GB2312" w:cs="Times New Roman"/>
          <w:b w:val="0"/>
          <w:bCs/>
          <w:color w:val="auto"/>
          <w:szCs w:val="28"/>
          <w:highlight w:val="none"/>
        </w:rPr>
        <w:t>2.</w:t>
      </w:r>
      <w:r>
        <w:rPr>
          <w:rFonts w:hint="eastAsia" w:cs="Times New Roman"/>
          <w:b w:val="0"/>
          <w:bCs/>
          <w:color w:val="auto"/>
          <w:szCs w:val="28"/>
          <w:highlight w:val="none"/>
          <w:lang w:val="en-US" w:eastAsia="zh-CN"/>
        </w:rPr>
        <w:t>3</w:t>
      </w:r>
      <w:r>
        <w:rPr>
          <w:rFonts w:hint="default" w:ascii="Times New Roman" w:hAnsi="Times New Roman" w:eastAsia="仿宋_GB2312" w:cs="Times New Roman"/>
          <w:b w:val="0"/>
          <w:bCs/>
          <w:color w:val="auto"/>
          <w:szCs w:val="28"/>
          <w:highlight w:val="none"/>
        </w:rPr>
        <w:t>.7</w:t>
      </w:r>
      <w:r>
        <w:rPr>
          <w:rFonts w:hint="eastAsia" w:cs="Times New Roman"/>
          <w:b w:val="0"/>
          <w:bCs/>
          <w:color w:val="auto"/>
          <w:szCs w:val="28"/>
          <w:highlight w:val="none"/>
          <w:lang w:val="en-US" w:eastAsia="zh-CN"/>
        </w:rPr>
        <w:t xml:space="preserve"> </w:t>
      </w:r>
      <w:r>
        <w:rPr>
          <w:rFonts w:hint="default" w:ascii="楷体" w:hAnsi="楷体" w:eastAsia="楷体" w:cs="楷体"/>
          <w:b w:val="0"/>
          <w:bCs/>
          <w:color w:val="auto"/>
          <w:szCs w:val="28"/>
          <w:highlight w:val="none"/>
        </w:rPr>
        <w:t>新闻舆情组</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szCs w:val="28"/>
          <w:highlight w:val="none"/>
        </w:rPr>
      </w:pPr>
      <w:r>
        <w:rPr>
          <w:rFonts w:hint="default" w:ascii="Times New Roman" w:hAnsi="Times New Roman" w:eastAsia="仿宋_GB2312" w:cs="Times New Roman"/>
          <w:b w:val="0"/>
          <w:bCs/>
          <w:color w:val="auto"/>
          <w:szCs w:val="28"/>
          <w:highlight w:val="none"/>
        </w:rPr>
        <w:t>由区委宣传部牵头，区委网信办、</w:t>
      </w:r>
      <w:r>
        <w:rPr>
          <w:rFonts w:hint="eastAsia" w:ascii="Times New Roman" w:hAnsi="Times New Roman" w:eastAsia="仿宋_GB2312" w:cs="Times New Roman"/>
          <w:b w:val="0"/>
          <w:bCs/>
          <w:color w:val="auto"/>
          <w:szCs w:val="28"/>
          <w:highlight w:val="none"/>
          <w:lang w:eastAsia="zh-CN"/>
        </w:rPr>
        <w:t>区融媒体中心、区外办、区台办、</w:t>
      </w:r>
      <w:r>
        <w:rPr>
          <w:rFonts w:hint="default" w:ascii="Times New Roman" w:hAnsi="Times New Roman" w:eastAsia="仿宋_GB2312" w:cs="Times New Roman"/>
          <w:b w:val="0"/>
          <w:bCs/>
          <w:color w:val="auto"/>
          <w:szCs w:val="28"/>
          <w:highlight w:val="none"/>
          <w:lang w:eastAsia="zh-CN"/>
        </w:rPr>
        <w:t>区文化和旅游局、区应急局</w:t>
      </w:r>
      <w:r>
        <w:rPr>
          <w:rFonts w:hint="default" w:ascii="Times New Roman" w:hAnsi="Times New Roman" w:eastAsia="仿宋_GB2312" w:cs="Times New Roman"/>
          <w:b w:val="0"/>
          <w:bCs/>
          <w:color w:val="auto"/>
          <w:szCs w:val="28"/>
          <w:highlight w:val="none"/>
        </w:rPr>
        <w:t>等单位组成。</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2"/>
        <w:rPr>
          <w:rFonts w:hint="default" w:ascii="Times New Roman" w:hAnsi="Times New Roman" w:eastAsia="仿宋_GB2312" w:cs="Times New Roman"/>
          <w:b w:val="0"/>
          <w:bCs/>
          <w:color w:val="auto"/>
          <w:szCs w:val="28"/>
          <w:highlight w:val="none"/>
        </w:rPr>
      </w:pPr>
      <w:r>
        <w:rPr>
          <w:rFonts w:hint="default" w:ascii="Times New Roman" w:hAnsi="Times New Roman" w:eastAsia="仿宋_GB2312" w:cs="Times New Roman"/>
          <w:b w:val="0"/>
          <w:bCs/>
          <w:color w:val="auto"/>
          <w:szCs w:val="28"/>
          <w:highlight w:val="none"/>
        </w:rPr>
        <w:t>2.</w:t>
      </w:r>
      <w:r>
        <w:rPr>
          <w:rFonts w:hint="eastAsia" w:cs="Times New Roman"/>
          <w:b w:val="0"/>
          <w:bCs/>
          <w:color w:val="auto"/>
          <w:szCs w:val="28"/>
          <w:highlight w:val="none"/>
          <w:lang w:val="en-US" w:eastAsia="zh-CN"/>
        </w:rPr>
        <w:t>3</w:t>
      </w:r>
      <w:r>
        <w:rPr>
          <w:rFonts w:hint="default" w:ascii="Times New Roman" w:hAnsi="Times New Roman" w:eastAsia="仿宋_GB2312" w:cs="Times New Roman"/>
          <w:b w:val="0"/>
          <w:bCs/>
          <w:color w:val="auto"/>
          <w:szCs w:val="28"/>
          <w:highlight w:val="none"/>
        </w:rPr>
        <w:t>.8</w:t>
      </w:r>
      <w:r>
        <w:rPr>
          <w:rFonts w:hint="eastAsia" w:cs="Times New Roman"/>
          <w:b w:val="0"/>
          <w:bCs/>
          <w:color w:val="auto"/>
          <w:szCs w:val="28"/>
          <w:highlight w:val="none"/>
          <w:lang w:val="en-US" w:eastAsia="zh-CN"/>
        </w:rPr>
        <w:t xml:space="preserve"> </w:t>
      </w:r>
      <w:r>
        <w:rPr>
          <w:rFonts w:hint="default" w:ascii="楷体" w:hAnsi="楷体" w:eastAsia="楷体" w:cs="楷体"/>
          <w:b w:val="0"/>
          <w:bCs/>
          <w:color w:val="auto"/>
          <w:szCs w:val="28"/>
          <w:highlight w:val="none"/>
        </w:rPr>
        <w:t>基础设施抢修组</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szCs w:val="28"/>
          <w:highlight w:val="none"/>
        </w:rPr>
      </w:pPr>
      <w:r>
        <w:rPr>
          <w:rFonts w:hint="default" w:ascii="Times New Roman" w:hAnsi="Times New Roman" w:eastAsia="仿宋_GB2312" w:cs="Times New Roman"/>
          <w:b w:val="0"/>
          <w:bCs/>
          <w:color w:val="auto"/>
          <w:szCs w:val="28"/>
          <w:highlight w:val="none"/>
        </w:rPr>
        <w:t>由区住房和建设委牵头，区交通局、区城市管理委、区工业和信息化局、区水务局、</w:t>
      </w:r>
      <w:r>
        <w:rPr>
          <w:rFonts w:hint="eastAsia" w:ascii="Times New Roman" w:hAnsi="Times New Roman" w:eastAsia="仿宋_GB2312" w:cs="Times New Roman"/>
          <w:b w:val="0"/>
          <w:bCs/>
          <w:color w:val="auto"/>
          <w:szCs w:val="28"/>
          <w:highlight w:val="none"/>
          <w:lang w:eastAsia="zh-CN"/>
        </w:rPr>
        <w:t>区国资委、区文化和旅游局、</w:t>
      </w:r>
      <w:r>
        <w:rPr>
          <w:rFonts w:hint="default" w:ascii="Times New Roman" w:hAnsi="Times New Roman" w:eastAsia="仿宋_GB2312" w:cs="Times New Roman"/>
          <w:b w:val="0"/>
          <w:bCs/>
          <w:color w:val="auto"/>
          <w:szCs w:val="28"/>
          <w:highlight w:val="none"/>
        </w:rPr>
        <w:t>区</w:t>
      </w:r>
      <w:r>
        <w:rPr>
          <w:rFonts w:hint="eastAsia" w:ascii="Times New Roman" w:hAnsi="Times New Roman" w:eastAsia="仿宋_GB2312" w:cs="Times New Roman"/>
          <w:b w:val="0"/>
          <w:bCs/>
          <w:color w:val="auto"/>
          <w:szCs w:val="28"/>
          <w:highlight w:val="none"/>
          <w:lang w:eastAsia="zh-CN"/>
        </w:rPr>
        <w:t>供电</w:t>
      </w:r>
      <w:r>
        <w:rPr>
          <w:rFonts w:hint="default" w:ascii="Times New Roman" w:hAnsi="Times New Roman" w:eastAsia="仿宋_GB2312" w:cs="Times New Roman"/>
          <w:b w:val="0"/>
          <w:bCs/>
          <w:color w:val="auto"/>
          <w:szCs w:val="28"/>
          <w:highlight w:val="none"/>
        </w:rPr>
        <w:t>公司</w:t>
      </w:r>
      <w:r>
        <w:rPr>
          <w:rFonts w:hint="eastAsia" w:ascii="Times New Roman" w:hAnsi="Times New Roman" w:eastAsia="仿宋_GB2312" w:cs="Times New Roman"/>
          <w:b w:val="0"/>
          <w:bCs/>
          <w:color w:val="auto"/>
          <w:szCs w:val="28"/>
          <w:highlight w:val="none"/>
          <w:lang w:eastAsia="zh-CN"/>
        </w:rPr>
        <w:t>等</w:t>
      </w:r>
      <w:r>
        <w:rPr>
          <w:rFonts w:hint="eastAsia" w:cs="Times New Roman"/>
          <w:b w:val="0"/>
          <w:bCs/>
          <w:color w:val="auto"/>
          <w:szCs w:val="28"/>
          <w:highlight w:val="none"/>
          <w:lang w:eastAsia="zh-CN"/>
        </w:rPr>
        <w:t>单位</w:t>
      </w:r>
      <w:r>
        <w:rPr>
          <w:rFonts w:hint="default" w:ascii="Times New Roman" w:hAnsi="Times New Roman" w:eastAsia="仿宋_GB2312" w:cs="Times New Roman"/>
          <w:b w:val="0"/>
          <w:bCs/>
          <w:color w:val="auto"/>
          <w:szCs w:val="28"/>
          <w:highlight w:val="none"/>
        </w:rPr>
        <w:t>组成。</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2"/>
        <w:rPr>
          <w:rFonts w:hint="default" w:ascii="Times New Roman" w:hAnsi="Times New Roman" w:eastAsia="仿宋_GB2312" w:cs="Times New Roman"/>
          <w:b w:val="0"/>
          <w:bCs/>
          <w:color w:val="auto"/>
          <w:szCs w:val="28"/>
          <w:highlight w:val="none"/>
        </w:rPr>
      </w:pPr>
      <w:r>
        <w:rPr>
          <w:rFonts w:hint="default" w:ascii="Times New Roman" w:hAnsi="Times New Roman" w:eastAsia="仿宋_GB2312" w:cs="Times New Roman"/>
          <w:b w:val="0"/>
          <w:bCs/>
          <w:color w:val="auto"/>
          <w:szCs w:val="28"/>
          <w:highlight w:val="none"/>
        </w:rPr>
        <w:t>2.</w:t>
      </w:r>
      <w:r>
        <w:rPr>
          <w:rFonts w:hint="eastAsia" w:cs="Times New Roman"/>
          <w:b w:val="0"/>
          <w:bCs/>
          <w:color w:val="auto"/>
          <w:szCs w:val="28"/>
          <w:highlight w:val="none"/>
          <w:lang w:val="en-US" w:eastAsia="zh-CN"/>
        </w:rPr>
        <w:t>3</w:t>
      </w:r>
      <w:r>
        <w:rPr>
          <w:rFonts w:hint="default" w:ascii="Times New Roman" w:hAnsi="Times New Roman" w:eastAsia="仿宋_GB2312" w:cs="Times New Roman"/>
          <w:b w:val="0"/>
          <w:bCs/>
          <w:color w:val="auto"/>
          <w:szCs w:val="28"/>
          <w:highlight w:val="none"/>
        </w:rPr>
        <w:t>.9</w:t>
      </w:r>
      <w:r>
        <w:rPr>
          <w:rFonts w:hint="eastAsia" w:cs="Times New Roman"/>
          <w:b w:val="0"/>
          <w:bCs/>
          <w:color w:val="auto"/>
          <w:szCs w:val="28"/>
          <w:highlight w:val="none"/>
          <w:lang w:val="en-US" w:eastAsia="zh-CN"/>
        </w:rPr>
        <w:t xml:space="preserve"> </w:t>
      </w:r>
      <w:r>
        <w:rPr>
          <w:rFonts w:hint="default" w:ascii="楷体" w:hAnsi="楷体" w:eastAsia="楷体" w:cs="楷体"/>
          <w:b w:val="0"/>
          <w:bCs/>
          <w:color w:val="auto"/>
          <w:szCs w:val="28"/>
          <w:highlight w:val="none"/>
        </w:rPr>
        <w:t>社会治安组</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szCs w:val="28"/>
          <w:highlight w:val="none"/>
        </w:rPr>
      </w:pPr>
      <w:r>
        <w:rPr>
          <w:rFonts w:hint="default" w:ascii="Times New Roman" w:hAnsi="Times New Roman" w:eastAsia="仿宋_GB2312" w:cs="Times New Roman"/>
          <w:b w:val="0"/>
          <w:bCs/>
          <w:color w:val="auto"/>
          <w:szCs w:val="28"/>
          <w:highlight w:val="none"/>
        </w:rPr>
        <w:t>由公安武清分局牵头，区司法局等单位组成。</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2"/>
        <w:rPr>
          <w:rFonts w:hint="default" w:ascii="Times New Roman" w:hAnsi="Times New Roman" w:eastAsia="仿宋_GB2312" w:cs="Times New Roman"/>
          <w:b w:val="0"/>
          <w:bCs/>
          <w:color w:val="auto"/>
          <w:szCs w:val="28"/>
          <w:highlight w:val="none"/>
        </w:rPr>
      </w:pPr>
      <w:r>
        <w:rPr>
          <w:rFonts w:hint="default" w:ascii="Times New Roman" w:hAnsi="Times New Roman" w:eastAsia="仿宋_GB2312" w:cs="Times New Roman"/>
          <w:b w:val="0"/>
          <w:bCs/>
          <w:color w:val="auto"/>
          <w:szCs w:val="28"/>
          <w:highlight w:val="none"/>
        </w:rPr>
        <w:t>2.</w:t>
      </w:r>
      <w:r>
        <w:rPr>
          <w:rFonts w:hint="eastAsia" w:cs="Times New Roman"/>
          <w:b w:val="0"/>
          <w:bCs/>
          <w:color w:val="auto"/>
          <w:szCs w:val="28"/>
          <w:highlight w:val="none"/>
          <w:lang w:val="en-US" w:eastAsia="zh-CN"/>
        </w:rPr>
        <w:t>3</w:t>
      </w:r>
      <w:r>
        <w:rPr>
          <w:rFonts w:hint="default" w:ascii="Times New Roman" w:hAnsi="Times New Roman" w:eastAsia="仿宋_GB2312" w:cs="Times New Roman"/>
          <w:b w:val="0"/>
          <w:bCs/>
          <w:color w:val="auto"/>
          <w:szCs w:val="28"/>
          <w:highlight w:val="none"/>
        </w:rPr>
        <w:t>.10</w:t>
      </w:r>
      <w:r>
        <w:rPr>
          <w:rFonts w:hint="eastAsia" w:cs="Times New Roman"/>
          <w:b w:val="0"/>
          <w:bCs/>
          <w:color w:val="auto"/>
          <w:szCs w:val="28"/>
          <w:highlight w:val="none"/>
          <w:lang w:val="en-US" w:eastAsia="zh-CN"/>
        </w:rPr>
        <w:t xml:space="preserve"> </w:t>
      </w:r>
      <w:r>
        <w:rPr>
          <w:rFonts w:hint="default" w:ascii="楷体" w:hAnsi="楷体" w:eastAsia="楷体" w:cs="楷体"/>
          <w:b w:val="0"/>
          <w:bCs/>
          <w:color w:val="auto"/>
          <w:szCs w:val="28"/>
          <w:highlight w:val="none"/>
        </w:rPr>
        <w:t>通信保障组</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szCs w:val="28"/>
          <w:highlight w:val="none"/>
        </w:rPr>
      </w:pPr>
      <w:r>
        <w:rPr>
          <w:rFonts w:hint="default" w:ascii="Times New Roman" w:hAnsi="Times New Roman" w:eastAsia="仿宋_GB2312" w:cs="Times New Roman"/>
          <w:b w:val="0"/>
          <w:bCs/>
          <w:color w:val="auto"/>
          <w:szCs w:val="28"/>
          <w:highlight w:val="none"/>
        </w:rPr>
        <w:t>由区工业和信息化局牵头，电信公司、移动公司、联通公司、铁塔公司等单位组成。</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2"/>
        <w:rPr>
          <w:rFonts w:hint="default" w:ascii="Times New Roman" w:hAnsi="Times New Roman" w:eastAsia="仿宋_GB2312" w:cs="Times New Roman"/>
          <w:b w:val="0"/>
          <w:bCs/>
          <w:color w:val="auto"/>
          <w:szCs w:val="28"/>
          <w:highlight w:val="none"/>
        </w:rPr>
      </w:pPr>
      <w:r>
        <w:rPr>
          <w:rFonts w:hint="default" w:ascii="Times New Roman" w:hAnsi="Times New Roman" w:eastAsia="仿宋_GB2312" w:cs="Times New Roman"/>
          <w:b w:val="0"/>
          <w:bCs/>
          <w:color w:val="auto"/>
          <w:szCs w:val="28"/>
          <w:highlight w:val="none"/>
        </w:rPr>
        <w:t>2.</w:t>
      </w:r>
      <w:r>
        <w:rPr>
          <w:rFonts w:hint="eastAsia" w:cs="Times New Roman"/>
          <w:b w:val="0"/>
          <w:bCs/>
          <w:color w:val="auto"/>
          <w:szCs w:val="28"/>
          <w:highlight w:val="none"/>
          <w:lang w:val="en-US" w:eastAsia="zh-CN"/>
        </w:rPr>
        <w:t>3</w:t>
      </w:r>
      <w:r>
        <w:rPr>
          <w:rFonts w:hint="default" w:ascii="Times New Roman" w:hAnsi="Times New Roman" w:eastAsia="仿宋_GB2312" w:cs="Times New Roman"/>
          <w:b w:val="0"/>
          <w:bCs/>
          <w:color w:val="auto"/>
          <w:szCs w:val="28"/>
          <w:highlight w:val="none"/>
        </w:rPr>
        <w:t>.11</w:t>
      </w:r>
      <w:r>
        <w:rPr>
          <w:rFonts w:hint="eastAsia" w:cs="Times New Roman"/>
          <w:b w:val="0"/>
          <w:bCs/>
          <w:color w:val="auto"/>
          <w:szCs w:val="28"/>
          <w:highlight w:val="none"/>
          <w:lang w:val="en-US" w:eastAsia="zh-CN"/>
        </w:rPr>
        <w:t xml:space="preserve"> </w:t>
      </w:r>
      <w:r>
        <w:rPr>
          <w:rFonts w:hint="default" w:ascii="楷体" w:hAnsi="楷体" w:eastAsia="楷体" w:cs="楷体"/>
          <w:b w:val="0"/>
          <w:bCs/>
          <w:color w:val="auto"/>
          <w:szCs w:val="28"/>
          <w:highlight w:val="none"/>
        </w:rPr>
        <w:t>涉外工作组</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szCs w:val="28"/>
          <w:highlight w:val="none"/>
        </w:rPr>
      </w:pPr>
      <w:r>
        <w:rPr>
          <w:rFonts w:hint="default" w:ascii="Times New Roman" w:hAnsi="Times New Roman" w:eastAsia="仿宋_GB2312" w:cs="Times New Roman"/>
          <w:b w:val="0"/>
          <w:bCs/>
          <w:color w:val="auto"/>
          <w:szCs w:val="28"/>
          <w:highlight w:val="none"/>
        </w:rPr>
        <w:t>由区外办牵头，公安武清分局、区商务局、区教育局、区科技局、区文化和旅游局等单位组成。</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2"/>
        <w:rPr>
          <w:rFonts w:hint="default" w:ascii="Times New Roman" w:hAnsi="Times New Roman" w:eastAsia="仿宋_GB2312" w:cs="Times New Roman"/>
          <w:b w:val="0"/>
          <w:bCs/>
          <w:color w:val="auto"/>
          <w:szCs w:val="28"/>
          <w:highlight w:val="none"/>
        </w:rPr>
      </w:pPr>
      <w:r>
        <w:rPr>
          <w:rFonts w:hint="default" w:ascii="Times New Roman" w:hAnsi="Times New Roman" w:eastAsia="仿宋_GB2312" w:cs="Times New Roman"/>
          <w:b w:val="0"/>
          <w:bCs/>
          <w:color w:val="auto"/>
          <w:szCs w:val="28"/>
          <w:highlight w:val="none"/>
        </w:rPr>
        <w:t>2.</w:t>
      </w:r>
      <w:r>
        <w:rPr>
          <w:rFonts w:hint="eastAsia" w:cs="Times New Roman"/>
          <w:b w:val="0"/>
          <w:bCs/>
          <w:color w:val="auto"/>
          <w:szCs w:val="28"/>
          <w:highlight w:val="none"/>
          <w:lang w:val="en-US" w:eastAsia="zh-CN"/>
        </w:rPr>
        <w:t>3</w:t>
      </w:r>
      <w:r>
        <w:rPr>
          <w:rFonts w:hint="default" w:ascii="Times New Roman" w:hAnsi="Times New Roman" w:eastAsia="仿宋_GB2312" w:cs="Times New Roman"/>
          <w:b w:val="0"/>
          <w:bCs/>
          <w:color w:val="auto"/>
          <w:szCs w:val="28"/>
          <w:highlight w:val="none"/>
        </w:rPr>
        <w:t>.12</w:t>
      </w:r>
      <w:r>
        <w:rPr>
          <w:rFonts w:hint="eastAsia" w:cs="Times New Roman"/>
          <w:b w:val="0"/>
          <w:bCs/>
          <w:color w:val="auto"/>
          <w:szCs w:val="28"/>
          <w:highlight w:val="none"/>
          <w:lang w:val="en-US" w:eastAsia="zh-CN"/>
        </w:rPr>
        <w:t xml:space="preserve"> </w:t>
      </w:r>
      <w:r>
        <w:rPr>
          <w:rFonts w:hint="default" w:ascii="楷体" w:hAnsi="楷体" w:eastAsia="楷体" w:cs="楷体"/>
          <w:b w:val="0"/>
          <w:bCs/>
          <w:color w:val="auto"/>
          <w:szCs w:val="28"/>
          <w:highlight w:val="none"/>
        </w:rPr>
        <w:t>恢复重建组</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szCs w:val="28"/>
          <w:highlight w:val="none"/>
        </w:rPr>
      </w:pPr>
      <w:r>
        <w:rPr>
          <w:rFonts w:hint="default" w:ascii="Times New Roman" w:hAnsi="Times New Roman" w:eastAsia="仿宋_GB2312" w:cs="Times New Roman"/>
          <w:b w:val="0"/>
          <w:bCs/>
          <w:color w:val="auto"/>
          <w:szCs w:val="28"/>
          <w:highlight w:val="none"/>
        </w:rPr>
        <w:t>由区发展改革委牵头，</w:t>
      </w:r>
      <w:r>
        <w:rPr>
          <w:rFonts w:hint="eastAsia" w:cs="Times New Roman"/>
          <w:b w:val="0"/>
          <w:bCs/>
          <w:color w:val="auto"/>
          <w:szCs w:val="28"/>
          <w:highlight w:val="none"/>
          <w:lang w:eastAsia="zh-CN"/>
        </w:rPr>
        <w:t>市</w:t>
      </w:r>
      <w:r>
        <w:rPr>
          <w:rFonts w:hint="default" w:ascii="Times New Roman" w:hAnsi="Times New Roman" w:eastAsia="仿宋_GB2312" w:cs="Times New Roman"/>
          <w:b w:val="0"/>
          <w:bCs/>
          <w:color w:val="auto"/>
          <w:szCs w:val="28"/>
          <w:highlight w:val="none"/>
        </w:rPr>
        <w:t>规划资源</w:t>
      </w:r>
      <w:r>
        <w:rPr>
          <w:rFonts w:hint="eastAsia" w:cs="Times New Roman"/>
          <w:b w:val="0"/>
          <w:bCs/>
          <w:color w:val="auto"/>
          <w:szCs w:val="28"/>
          <w:highlight w:val="none"/>
          <w:lang w:eastAsia="zh-CN"/>
        </w:rPr>
        <w:t>局</w:t>
      </w:r>
      <w:r>
        <w:rPr>
          <w:rFonts w:hint="default" w:ascii="Times New Roman" w:hAnsi="Times New Roman" w:eastAsia="仿宋_GB2312" w:cs="Times New Roman"/>
          <w:b w:val="0"/>
          <w:bCs/>
          <w:color w:val="auto"/>
          <w:szCs w:val="28"/>
          <w:highlight w:val="none"/>
        </w:rPr>
        <w:t>武清分局、</w:t>
      </w:r>
      <w:r>
        <w:rPr>
          <w:rFonts w:hint="eastAsia" w:cs="Times New Roman"/>
          <w:b w:val="0"/>
          <w:bCs/>
          <w:color w:val="auto"/>
          <w:szCs w:val="28"/>
          <w:highlight w:val="none"/>
          <w:lang w:eastAsia="zh-CN"/>
        </w:rPr>
        <w:t>区交通局、区城市管理委</w:t>
      </w:r>
      <w:r>
        <w:rPr>
          <w:rFonts w:hint="default" w:ascii="Times New Roman" w:hAnsi="Times New Roman" w:eastAsia="仿宋_GB2312" w:cs="Times New Roman"/>
          <w:b w:val="0"/>
          <w:bCs/>
          <w:color w:val="auto"/>
          <w:szCs w:val="28"/>
          <w:highlight w:val="none"/>
        </w:rPr>
        <w:t>、区住房和建设委</w:t>
      </w:r>
      <w:r>
        <w:rPr>
          <w:rFonts w:hint="eastAsia" w:cs="Times New Roman"/>
          <w:b w:val="0"/>
          <w:bCs/>
          <w:color w:val="auto"/>
          <w:szCs w:val="28"/>
          <w:highlight w:val="none"/>
          <w:lang w:eastAsia="zh-CN"/>
        </w:rPr>
        <w:t>、区水务局、区应急局、</w:t>
      </w:r>
      <w:r>
        <w:rPr>
          <w:rFonts w:hint="default" w:ascii="Times New Roman" w:hAnsi="Times New Roman" w:eastAsia="仿宋_GB2312" w:cs="Times New Roman"/>
          <w:b w:val="0"/>
          <w:bCs/>
          <w:color w:val="auto"/>
          <w:szCs w:val="28"/>
          <w:highlight w:val="none"/>
        </w:rPr>
        <w:t>区工业和信息化局、区商务局、区农业农村委、区财政局等单位组成。</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1"/>
        <w:rPr>
          <w:rFonts w:hint="default" w:ascii="楷体" w:hAnsi="楷体" w:eastAsia="楷体" w:cs="楷体"/>
          <w:b w:val="0"/>
          <w:bCs/>
          <w:color w:val="auto"/>
          <w:szCs w:val="28"/>
          <w:highlight w:val="none"/>
        </w:rPr>
      </w:pPr>
      <w:bookmarkStart w:id="8" w:name="_Toc9209"/>
      <w:r>
        <w:rPr>
          <w:rFonts w:hint="default" w:ascii="Times New Roman" w:hAnsi="Times New Roman" w:eastAsia="仿宋_GB2312" w:cs="Times New Roman"/>
          <w:b w:val="0"/>
          <w:bCs/>
          <w:color w:val="auto"/>
          <w:szCs w:val="28"/>
          <w:highlight w:val="none"/>
        </w:rPr>
        <w:t>2.4</w:t>
      </w:r>
      <w:r>
        <w:rPr>
          <w:rFonts w:hint="eastAsia" w:cs="Times New Roman"/>
          <w:b w:val="0"/>
          <w:bCs/>
          <w:color w:val="auto"/>
          <w:szCs w:val="28"/>
          <w:highlight w:val="none"/>
          <w:lang w:val="en-US" w:eastAsia="zh-CN"/>
        </w:rPr>
        <w:t xml:space="preserve"> </w:t>
      </w:r>
      <w:r>
        <w:rPr>
          <w:rFonts w:hint="eastAsia" w:ascii="楷体" w:hAnsi="楷体" w:eastAsia="楷体" w:cs="楷体"/>
          <w:b w:val="0"/>
          <w:bCs/>
          <w:color w:val="auto"/>
          <w:szCs w:val="28"/>
          <w:highlight w:val="none"/>
          <w:lang w:eastAsia="zh-CN"/>
        </w:rPr>
        <w:t>镇街</w:t>
      </w:r>
      <w:r>
        <w:rPr>
          <w:rFonts w:hint="default" w:ascii="楷体" w:hAnsi="楷体" w:eastAsia="楷体" w:cs="楷体"/>
          <w:b w:val="0"/>
          <w:bCs/>
          <w:color w:val="auto"/>
          <w:szCs w:val="28"/>
          <w:highlight w:val="none"/>
        </w:rPr>
        <w:t>抗震救灾工作</w:t>
      </w:r>
      <w:r>
        <w:rPr>
          <w:rFonts w:hint="eastAsia" w:ascii="楷体" w:hAnsi="楷体" w:eastAsia="楷体" w:cs="楷体"/>
          <w:b w:val="0"/>
          <w:bCs/>
          <w:color w:val="auto"/>
          <w:szCs w:val="28"/>
          <w:highlight w:val="none"/>
          <w:lang w:eastAsia="zh-CN"/>
        </w:rPr>
        <w:t>机构</w:t>
      </w:r>
      <w:r>
        <w:rPr>
          <w:rFonts w:hint="default" w:ascii="楷体" w:hAnsi="楷体" w:eastAsia="楷体" w:cs="楷体"/>
          <w:b w:val="0"/>
          <w:bCs/>
          <w:color w:val="auto"/>
          <w:szCs w:val="28"/>
          <w:highlight w:val="none"/>
        </w:rPr>
        <w:t>及职责</w:t>
      </w:r>
      <w:bookmarkEnd w:id="8"/>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szCs w:val="28"/>
          <w:highlight w:val="none"/>
        </w:rPr>
      </w:pPr>
      <w:r>
        <w:rPr>
          <w:rFonts w:hint="default" w:ascii="Times New Roman" w:hAnsi="Times New Roman" w:eastAsia="仿宋_GB2312" w:cs="Times New Roman"/>
          <w:b w:val="0"/>
          <w:bCs/>
          <w:color w:val="auto"/>
          <w:szCs w:val="28"/>
          <w:highlight w:val="none"/>
        </w:rPr>
        <w:t>主要职责：</w:t>
      </w:r>
      <w:r>
        <w:rPr>
          <w:rFonts w:hint="default" w:ascii="Times New Roman" w:hAnsi="Times New Roman" w:eastAsia="仿宋_GB2312" w:cs="Times New Roman"/>
          <w:b w:val="0"/>
          <w:bCs/>
          <w:color w:val="auto"/>
          <w:szCs w:val="28"/>
          <w:highlight w:val="none"/>
          <w:lang w:val="en-US"/>
        </w:rPr>
        <w:t>接受</w:t>
      </w:r>
      <w:r>
        <w:rPr>
          <w:rFonts w:hint="default" w:ascii="Times New Roman" w:hAnsi="Times New Roman" w:eastAsia="仿宋_GB2312" w:cs="Times New Roman"/>
          <w:b w:val="0"/>
          <w:bCs/>
          <w:color w:val="auto"/>
          <w:szCs w:val="28"/>
          <w:highlight w:val="none"/>
        </w:rPr>
        <w:t>和传递区抗震救灾指挥部关于抗震救灾的各项指</w:t>
      </w:r>
      <w:r>
        <w:rPr>
          <w:rFonts w:hint="eastAsia" w:ascii="仿宋_GB2312" w:hAnsi="仿宋_GB2312" w:eastAsia="仿宋_GB2312" w:cs="仿宋_GB2312"/>
          <w:b w:val="0"/>
          <w:bCs/>
          <w:color w:val="auto"/>
          <w:szCs w:val="28"/>
          <w:highlight w:val="none"/>
        </w:rPr>
        <w:t>令</w:t>
      </w:r>
      <w:r>
        <w:rPr>
          <w:rFonts w:hint="eastAsia" w:ascii="Times New Roman" w:hAnsi="Times New Roman" w:eastAsia="仿宋_GB2312" w:cs="Times New Roman"/>
          <w:b w:val="0"/>
          <w:bCs/>
          <w:color w:val="auto"/>
          <w:szCs w:val="28"/>
          <w:highlight w:val="none"/>
        </w:rPr>
        <w:t>；</w:t>
      </w:r>
      <w:r>
        <w:rPr>
          <w:rFonts w:hint="eastAsia" w:ascii="Times New Roman" w:hAnsi="Times New Roman" w:eastAsia="仿宋_GB2312" w:cs="Times New Roman"/>
          <w:b w:val="0"/>
          <w:bCs/>
          <w:color w:val="auto"/>
          <w:szCs w:val="28"/>
          <w:highlight w:val="none"/>
          <w:lang w:eastAsia="zh-CN"/>
        </w:rPr>
        <w:t>做好预警信息传播与响应；组织</w:t>
      </w:r>
      <w:r>
        <w:rPr>
          <w:rFonts w:hint="default" w:ascii="Times New Roman" w:hAnsi="Times New Roman" w:eastAsia="仿宋_GB2312" w:cs="Times New Roman"/>
          <w:b w:val="0"/>
          <w:bCs/>
          <w:color w:val="auto"/>
          <w:szCs w:val="28"/>
          <w:highlight w:val="none"/>
        </w:rPr>
        <w:t>自救互救和群众疏散</w:t>
      </w:r>
      <w:r>
        <w:rPr>
          <w:rFonts w:hint="eastAsia" w:ascii="Times New Roman" w:hAnsi="Times New Roman" w:eastAsia="仿宋_GB2312" w:cs="Times New Roman"/>
          <w:b w:val="0"/>
          <w:bCs/>
          <w:color w:val="auto"/>
          <w:szCs w:val="28"/>
          <w:highlight w:val="none"/>
          <w:lang w:eastAsia="zh-CN"/>
        </w:rPr>
        <w:t>安置</w:t>
      </w:r>
      <w:r>
        <w:rPr>
          <w:rFonts w:hint="default" w:ascii="Times New Roman" w:hAnsi="Times New Roman" w:eastAsia="仿宋_GB2312" w:cs="Times New Roman"/>
          <w:b w:val="0"/>
          <w:bCs/>
          <w:color w:val="auto"/>
          <w:szCs w:val="28"/>
          <w:highlight w:val="none"/>
        </w:rPr>
        <w:t>；配合救灾专业队伍实施救灾行动；安置</w:t>
      </w:r>
      <w:r>
        <w:rPr>
          <w:rFonts w:hint="eastAsia" w:ascii="Times New Roman" w:hAnsi="Times New Roman" w:eastAsia="仿宋_GB2312" w:cs="Times New Roman"/>
          <w:b w:val="0"/>
          <w:bCs/>
          <w:color w:val="auto"/>
          <w:szCs w:val="28"/>
          <w:highlight w:val="none"/>
          <w:lang w:eastAsia="zh-CN"/>
        </w:rPr>
        <w:t>受灾群</w:t>
      </w:r>
      <w:r>
        <w:rPr>
          <w:rFonts w:hint="eastAsia" w:cs="Times New Roman"/>
          <w:b w:val="0"/>
          <w:bCs/>
          <w:color w:val="auto"/>
          <w:szCs w:val="28"/>
          <w:highlight w:val="none"/>
          <w:lang w:eastAsia="zh-CN"/>
        </w:rPr>
        <w:t>众</w:t>
      </w:r>
      <w:r>
        <w:rPr>
          <w:rFonts w:hint="default" w:ascii="Times New Roman" w:hAnsi="Times New Roman" w:eastAsia="仿宋_GB2312" w:cs="Times New Roman"/>
          <w:b w:val="0"/>
          <w:bCs/>
          <w:color w:val="auto"/>
          <w:szCs w:val="28"/>
          <w:highlight w:val="none"/>
        </w:rPr>
        <w:t>，发放救灾救济物品；执行上级下达的其他任务。</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0"/>
        <w:rPr>
          <w:rFonts w:hint="eastAsia" w:ascii="黑体" w:hAnsi="黑体" w:eastAsia="黑体" w:cs="黑体"/>
          <w:b w:val="0"/>
          <w:bCs/>
          <w:color w:val="auto"/>
          <w:szCs w:val="28"/>
          <w:highlight w:val="none"/>
          <w:lang w:val="en-US" w:eastAsia="zh-CN"/>
        </w:rPr>
      </w:pPr>
      <w:r>
        <w:rPr>
          <w:rFonts w:hint="eastAsia" w:cs="Times New Roman"/>
          <w:b w:val="0"/>
          <w:bCs/>
          <w:color w:val="auto"/>
          <w:szCs w:val="28"/>
          <w:highlight w:val="none"/>
          <w:lang w:val="en-US" w:eastAsia="zh-CN"/>
        </w:rPr>
        <w:t xml:space="preserve">3 </w:t>
      </w:r>
      <w:r>
        <w:rPr>
          <w:rFonts w:hint="eastAsia" w:ascii="黑体" w:hAnsi="黑体" w:eastAsia="黑体" w:cs="黑体"/>
          <w:b w:val="0"/>
          <w:bCs/>
          <w:color w:val="auto"/>
          <w:szCs w:val="28"/>
          <w:highlight w:val="none"/>
          <w:lang w:val="en-US" w:eastAsia="zh-CN"/>
        </w:rPr>
        <w:t>监测报告与防震准备</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1"/>
        <w:rPr>
          <w:rFonts w:hint="eastAsia" w:cs="Times New Roman"/>
          <w:b w:val="0"/>
          <w:bCs/>
          <w:color w:val="auto"/>
          <w:szCs w:val="28"/>
          <w:highlight w:val="none"/>
          <w:lang w:val="en-US" w:eastAsia="zh-CN"/>
        </w:rPr>
      </w:pPr>
      <w:r>
        <w:rPr>
          <w:rFonts w:hint="eastAsia" w:cs="Times New Roman"/>
          <w:b w:val="0"/>
          <w:bCs/>
          <w:color w:val="auto"/>
          <w:szCs w:val="28"/>
          <w:highlight w:val="none"/>
          <w:lang w:val="en-US" w:eastAsia="zh-CN"/>
        </w:rPr>
        <w:t xml:space="preserve">3.1 </w:t>
      </w:r>
      <w:r>
        <w:rPr>
          <w:rFonts w:hint="eastAsia" w:ascii="楷体" w:hAnsi="楷体" w:eastAsia="楷体" w:cs="楷体"/>
          <w:b w:val="0"/>
          <w:bCs/>
          <w:color w:val="auto"/>
          <w:szCs w:val="28"/>
          <w:highlight w:val="none"/>
          <w:lang w:val="en-US" w:eastAsia="zh-CN"/>
        </w:rPr>
        <w:t>防震减灾救灾工作部署</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cs="Times New Roman"/>
          <w:b w:val="0"/>
          <w:bCs/>
          <w:color w:val="auto"/>
          <w:szCs w:val="28"/>
          <w:highlight w:val="none"/>
          <w:lang w:val="en-US" w:eastAsia="zh-CN"/>
        </w:rPr>
      </w:pPr>
      <w:r>
        <w:rPr>
          <w:rFonts w:hint="eastAsia" w:cs="Times New Roman"/>
          <w:b w:val="0"/>
          <w:bCs/>
          <w:color w:val="auto"/>
          <w:szCs w:val="28"/>
          <w:highlight w:val="none"/>
          <w:lang w:val="en-US" w:eastAsia="zh-CN"/>
        </w:rPr>
        <w:t>根据地震重点监视防御区和防震减灾救灾工作要求，区抗震救灾指挥部及时研究部署全区防震减灾救灾工作。</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1"/>
        <w:rPr>
          <w:rFonts w:hint="eastAsia" w:cs="Times New Roman"/>
          <w:b w:val="0"/>
          <w:bCs/>
          <w:color w:val="auto"/>
          <w:szCs w:val="28"/>
          <w:highlight w:val="none"/>
          <w:lang w:val="en-US" w:eastAsia="zh-CN"/>
        </w:rPr>
      </w:pPr>
      <w:r>
        <w:rPr>
          <w:rFonts w:hint="eastAsia" w:cs="Times New Roman"/>
          <w:b w:val="0"/>
          <w:bCs/>
          <w:color w:val="auto"/>
          <w:szCs w:val="28"/>
          <w:highlight w:val="none"/>
          <w:lang w:val="en-US" w:eastAsia="zh-CN"/>
        </w:rPr>
        <w:t xml:space="preserve">3.2 </w:t>
      </w:r>
      <w:r>
        <w:rPr>
          <w:rFonts w:hint="eastAsia" w:ascii="楷体" w:hAnsi="楷体" w:eastAsia="楷体" w:cs="楷体"/>
          <w:b w:val="0"/>
          <w:bCs/>
          <w:color w:val="auto"/>
          <w:szCs w:val="28"/>
          <w:highlight w:val="none"/>
          <w:lang w:val="en-US" w:eastAsia="zh-CN"/>
        </w:rPr>
        <w:t>地震监测预报</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cs="Times New Roman"/>
          <w:b w:val="0"/>
          <w:bCs/>
          <w:color w:val="auto"/>
          <w:szCs w:val="28"/>
          <w:highlight w:val="none"/>
          <w:lang w:val="en-US" w:eastAsia="zh-CN"/>
        </w:rPr>
      </w:pPr>
      <w:r>
        <w:rPr>
          <w:rFonts w:hint="eastAsia" w:cs="Times New Roman"/>
          <w:b w:val="0"/>
          <w:bCs/>
          <w:color w:val="auto"/>
          <w:szCs w:val="28"/>
          <w:highlight w:val="none"/>
          <w:lang w:val="en-US" w:eastAsia="zh-CN"/>
        </w:rPr>
        <w:t>区应急局负责组织地震宏观异常信息的收集和上报，并配合市地震局开展震情速报、通报和震情趋势判定，地震余震监测、分析，地震灾害损失快速评估，震后流动监测、烈度评定、发震构造调查与地震灾害调查评估等系列工作。</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cs="Times New Roman"/>
          <w:b w:val="0"/>
          <w:bCs/>
          <w:color w:val="auto"/>
          <w:szCs w:val="28"/>
          <w:highlight w:val="none"/>
          <w:lang w:val="en-US" w:eastAsia="zh-CN"/>
        </w:rPr>
      </w:pPr>
      <w:r>
        <w:rPr>
          <w:rFonts w:hint="eastAsia" w:cs="Times New Roman"/>
          <w:b w:val="0"/>
          <w:bCs/>
          <w:color w:val="auto"/>
          <w:szCs w:val="28"/>
          <w:highlight w:val="none"/>
          <w:lang w:val="en-US" w:eastAsia="zh-CN"/>
        </w:rPr>
        <w:t xml:space="preserve">3.3 </w:t>
      </w:r>
      <w:r>
        <w:rPr>
          <w:rFonts w:hint="eastAsia" w:ascii="楷体" w:hAnsi="楷体" w:eastAsia="楷体" w:cs="楷体"/>
          <w:b w:val="0"/>
          <w:bCs/>
          <w:color w:val="auto"/>
          <w:szCs w:val="28"/>
          <w:highlight w:val="none"/>
          <w:lang w:val="en-US" w:eastAsia="zh-CN"/>
        </w:rPr>
        <w:t>临震预报及应急防范措施</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cs="Times New Roman"/>
          <w:b w:val="0"/>
          <w:bCs/>
          <w:color w:val="auto"/>
          <w:szCs w:val="28"/>
          <w:highlight w:val="none"/>
          <w:lang w:val="en-US" w:eastAsia="zh-CN"/>
        </w:rPr>
      </w:pPr>
      <w:r>
        <w:rPr>
          <w:rFonts w:hint="eastAsia" w:cs="Times New Roman"/>
          <w:b w:val="0"/>
          <w:bCs/>
          <w:color w:val="auto"/>
          <w:szCs w:val="28"/>
          <w:highlight w:val="none"/>
          <w:lang w:val="en-US" w:eastAsia="zh-CN"/>
        </w:rPr>
        <w:t>市人民政府发布涉及本区的临震预报后，区人民政府应根据临震预报，采取相关应急防范措施。主要是：配合市地震局加强震情监视，随时报告震情变化；根据震情发展和建筑物抗震能力以及周围工程设施情况，发布避震通知，必要时组织避震疏散；组织有关部门对生命线工程和次生灾害源采取紧急防护措施；督促检查抢险救灾的各项准备工作；做好平息地震传言的准备，保持社会安定。</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1"/>
        <w:rPr>
          <w:rFonts w:hint="default" w:ascii="Times New Roman" w:hAnsi="Times New Roman" w:eastAsia="仿宋_GB2312" w:cs="Times New Roman"/>
          <w:b w:val="0"/>
          <w:bCs/>
          <w:color w:val="auto"/>
          <w:szCs w:val="28"/>
          <w:highlight w:val="none"/>
        </w:rPr>
      </w:pPr>
      <w:bookmarkStart w:id="9" w:name="_Toc2883"/>
      <w:r>
        <w:rPr>
          <w:rFonts w:hint="default" w:ascii="Times New Roman" w:hAnsi="Times New Roman" w:eastAsia="仿宋_GB2312" w:cs="Times New Roman"/>
          <w:b w:val="0"/>
          <w:bCs/>
          <w:color w:val="auto"/>
          <w:szCs w:val="28"/>
          <w:highlight w:val="none"/>
        </w:rPr>
        <w:t>3.4</w:t>
      </w:r>
      <w:r>
        <w:rPr>
          <w:rFonts w:hint="eastAsia" w:cs="Times New Roman"/>
          <w:b w:val="0"/>
          <w:bCs/>
          <w:color w:val="auto"/>
          <w:szCs w:val="28"/>
          <w:highlight w:val="none"/>
          <w:lang w:val="en-US" w:eastAsia="zh-CN"/>
        </w:rPr>
        <w:t xml:space="preserve"> </w:t>
      </w:r>
      <w:r>
        <w:rPr>
          <w:rFonts w:hint="eastAsia" w:ascii="楷体" w:hAnsi="楷体" w:eastAsia="楷体" w:cs="楷体"/>
          <w:b w:val="0"/>
          <w:bCs/>
          <w:color w:val="auto"/>
          <w:szCs w:val="28"/>
          <w:highlight w:val="none"/>
          <w:lang w:val="en-US" w:eastAsia="zh-CN"/>
        </w:rPr>
        <w:t>特殊</w:t>
      </w:r>
      <w:r>
        <w:rPr>
          <w:rFonts w:hint="default" w:ascii="楷体" w:hAnsi="楷体" w:eastAsia="楷体" w:cs="楷体"/>
          <w:b w:val="0"/>
          <w:bCs/>
          <w:color w:val="auto"/>
          <w:szCs w:val="28"/>
          <w:highlight w:val="none"/>
          <w:lang w:val="en-US" w:eastAsia="zh-CN"/>
        </w:rPr>
        <w:t>敏感时期应急准备</w:t>
      </w:r>
      <w:bookmarkEnd w:id="9"/>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szCs w:val="28"/>
          <w:highlight w:val="none"/>
          <w:lang w:eastAsia="zh-CN"/>
        </w:rPr>
      </w:pPr>
      <w:r>
        <w:rPr>
          <w:rFonts w:hint="default" w:ascii="Times New Roman" w:hAnsi="Times New Roman" w:eastAsia="仿宋_GB2312" w:cs="Times New Roman"/>
          <w:b w:val="0"/>
          <w:bCs/>
          <w:color w:val="auto"/>
          <w:szCs w:val="28"/>
          <w:highlight w:val="none"/>
        </w:rPr>
        <w:t>在重大会议、重要活动等特殊敏感时期，区应急局</w:t>
      </w:r>
      <w:r>
        <w:rPr>
          <w:rFonts w:hint="eastAsia" w:cs="Times New Roman"/>
          <w:b w:val="0"/>
          <w:bCs/>
          <w:color w:val="auto"/>
          <w:szCs w:val="28"/>
          <w:highlight w:val="none"/>
          <w:lang w:eastAsia="zh-CN"/>
        </w:rPr>
        <w:t>加强</w:t>
      </w:r>
      <w:r>
        <w:rPr>
          <w:rFonts w:hint="default" w:ascii="Times New Roman" w:hAnsi="Times New Roman" w:eastAsia="仿宋_GB2312" w:cs="Times New Roman"/>
          <w:b w:val="0"/>
          <w:bCs/>
          <w:color w:val="auto"/>
          <w:szCs w:val="28"/>
          <w:highlight w:val="none"/>
        </w:rPr>
        <w:t>震情值班、震情会商等工作，</w:t>
      </w:r>
      <w:r>
        <w:rPr>
          <w:rFonts w:hint="eastAsia" w:cs="Times New Roman"/>
          <w:b w:val="0"/>
          <w:bCs/>
          <w:color w:val="auto"/>
          <w:szCs w:val="28"/>
          <w:highlight w:val="none"/>
          <w:lang w:eastAsia="zh-CN"/>
        </w:rPr>
        <w:t>将有关情况适时上报区委、区政府</w:t>
      </w:r>
      <w:r>
        <w:rPr>
          <w:rFonts w:hint="eastAsia" w:ascii="Times New Roman" w:hAnsi="Times New Roman" w:eastAsia="仿宋_GB2312" w:cs="Times New Roman"/>
          <w:b w:val="0"/>
          <w:bCs/>
          <w:color w:val="auto"/>
          <w:szCs w:val="28"/>
          <w:highlight w:val="none"/>
          <w:lang w:eastAsia="zh-CN"/>
        </w:rPr>
        <w:t>。区委网信办、公安武清分局、区应急局等部门参照三级应急响应，加强对涉震网络舆情的监管、引导，及时发现并消除负面影响。</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0"/>
        <w:rPr>
          <w:rFonts w:hint="eastAsia" w:ascii="黑体" w:hAnsi="黑体" w:eastAsia="黑体" w:cs="黑体"/>
          <w:b w:val="0"/>
          <w:bCs/>
          <w:color w:val="auto"/>
          <w:szCs w:val="28"/>
          <w:highlight w:val="none"/>
          <w:lang w:val="en-US" w:eastAsia="zh-CN"/>
        </w:rPr>
      </w:pPr>
      <w:bookmarkStart w:id="10" w:name="_Toc1298008807"/>
      <w:bookmarkStart w:id="11" w:name="_Toc300430975"/>
      <w:bookmarkStart w:id="12" w:name="_Toc870958545"/>
      <w:bookmarkStart w:id="13" w:name="_Toc400080867"/>
      <w:r>
        <w:rPr>
          <w:rFonts w:hint="eastAsia" w:cs="Times New Roman"/>
          <w:b w:val="0"/>
          <w:bCs/>
          <w:color w:val="auto"/>
          <w:szCs w:val="28"/>
          <w:highlight w:val="none"/>
          <w:lang w:val="en-US" w:eastAsia="zh-CN"/>
        </w:rPr>
        <w:t xml:space="preserve">4 </w:t>
      </w:r>
      <w:r>
        <w:rPr>
          <w:rFonts w:hint="eastAsia" w:ascii="黑体" w:hAnsi="黑体" w:eastAsia="黑体" w:cs="黑体"/>
          <w:b w:val="0"/>
          <w:bCs/>
          <w:color w:val="auto"/>
          <w:szCs w:val="28"/>
          <w:highlight w:val="none"/>
          <w:lang w:val="en-US" w:eastAsia="zh-CN"/>
        </w:rPr>
        <w:t>响应机制</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1"/>
        <w:rPr>
          <w:rFonts w:hint="default" w:ascii="Times New Roman" w:hAnsi="Times New Roman" w:eastAsia="仿宋_GB2312" w:cs="Times New Roman"/>
          <w:b w:val="0"/>
          <w:bCs/>
          <w:color w:val="auto"/>
          <w:szCs w:val="28"/>
          <w:highlight w:val="none"/>
          <w:lang w:val="en-US" w:eastAsia="zh-CN"/>
        </w:rPr>
      </w:pPr>
      <w:r>
        <w:rPr>
          <w:rFonts w:hint="eastAsia" w:cs="Times New Roman"/>
          <w:b w:val="0"/>
          <w:bCs/>
          <w:color w:val="auto"/>
          <w:szCs w:val="28"/>
          <w:highlight w:val="none"/>
          <w:lang w:val="en-US" w:eastAsia="zh-CN"/>
        </w:rPr>
        <w:t xml:space="preserve">4.1 </w:t>
      </w:r>
      <w:r>
        <w:rPr>
          <w:rFonts w:hint="eastAsia" w:ascii="楷体" w:hAnsi="楷体" w:eastAsia="楷体" w:cs="楷体"/>
          <w:b w:val="0"/>
          <w:bCs/>
          <w:color w:val="auto"/>
          <w:szCs w:val="28"/>
          <w:highlight w:val="none"/>
          <w:lang w:val="en-US" w:eastAsia="zh-CN"/>
        </w:rPr>
        <w:t>地震</w:t>
      </w:r>
      <w:r>
        <w:rPr>
          <w:rFonts w:hint="default" w:ascii="楷体" w:hAnsi="楷体" w:eastAsia="楷体" w:cs="楷体"/>
          <w:b w:val="0"/>
          <w:bCs/>
          <w:color w:val="auto"/>
          <w:szCs w:val="28"/>
          <w:highlight w:val="none"/>
          <w:lang w:val="en-US" w:eastAsia="zh-CN"/>
        </w:rPr>
        <w:t>灾害分级</w:t>
      </w:r>
      <w:bookmarkEnd w:id="10"/>
      <w:bookmarkEnd w:id="11"/>
      <w:bookmarkEnd w:id="12"/>
      <w:bookmarkEnd w:id="13"/>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szCs w:val="28"/>
          <w:highlight w:val="none"/>
          <w:lang w:val="en-US" w:eastAsia="zh-CN"/>
        </w:rPr>
      </w:pPr>
      <w:r>
        <w:rPr>
          <w:rFonts w:hint="default" w:ascii="Times New Roman" w:hAnsi="Times New Roman" w:eastAsia="仿宋_GB2312" w:cs="Times New Roman"/>
          <w:b w:val="0"/>
          <w:bCs/>
          <w:color w:val="auto"/>
          <w:szCs w:val="28"/>
          <w:highlight w:val="none"/>
          <w:lang w:val="en-US" w:eastAsia="zh-CN"/>
        </w:rPr>
        <w:t>地震灾害分为特别重大、重大、较大、一般四个等级。</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szCs w:val="28"/>
          <w:highlight w:val="none"/>
          <w:lang w:val="en-US" w:eastAsia="zh-CN"/>
        </w:rPr>
      </w:pPr>
      <w:r>
        <w:rPr>
          <w:rFonts w:hint="eastAsia" w:cs="Times New Roman"/>
          <w:b w:val="0"/>
          <w:bCs/>
          <w:color w:val="auto"/>
          <w:szCs w:val="28"/>
          <w:highlight w:val="none"/>
          <w:lang w:val="en-US" w:eastAsia="zh-CN"/>
        </w:rPr>
        <w:t>（1）</w:t>
      </w:r>
      <w:r>
        <w:rPr>
          <w:rFonts w:hint="default" w:ascii="Times New Roman" w:hAnsi="Times New Roman" w:eastAsia="仿宋_GB2312" w:cs="Times New Roman"/>
          <w:b w:val="0"/>
          <w:bCs/>
          <w:color w:val="auto"/>
          <w:szCs w:val="28"/>
          <w:highlight w:val="none"/>
          <w:lang w:val="en-US" w:eastAsia="zh-CN"/>
        </w:rPr>
        <w:t>特别重大地震灾害是指造成</w:t>
      </w:r>
      <w:r>
        <w:rPr>
          <w:rFonts w:hint="eastAsia" w:ascii="Times New Roman" w:hAnsi="Times New Roman" w:eastAsia="仿宋_GB2312" w:cs="Times New Roman"/>
          <w:b w:val="0"/>
          <w:bCs/>
          <w:color w:val="auto"/>
          <w:szCs w:val="28"/>
          <w:highlight w:val="none"/>
          <w:lang w:val="en-US" w:eastAsia="zh-CN"/>
        </w:rPr>
        <w:t>200</w:t>
      </w:r>
      <w:r>
        <w:rPr>
          <w:rFonts w:hint="default" w:ascii="Times New Roman" w:hAnsi="Times New Roman" w:eastAsia="仿宋_GB2312" w:cs="Times New Roman"/>
          <w:b w:val="0"/>
          <w:bCs/>
          <w:color w:val="auto"/>
          <w:szCs w:val="28"/>
          <w:highlight w:val="none"/>
          <w:lang w:val="en-US" w:eastAsia="zh-CN"/>
        </w:rPr>
        <w:t>人以上死亡</w:t>
      </w:r>
      <w:r>
        <w:rPr>
          <w:rFonts w:hint="eastAsia" w:ascii="Times New Roman" w:hAnsi="Times New Roman" w:eastAsia="仿宋_GB2312" w:cs="Times New Roman"/>
          <w:b w:val="0"/>
          <w:bCs/>
          <w:color w:val="auto"/>
          <w:szCs w:val="28"/>
          <w:highlight w:val="none"/>
          <w:lang w:val="en-US" w:eastAsia="zh-CN"/>
        </w:rPr>
        <w:t>（含失踪）或者造成特别重大经济损失的</w:t>
      </w:r>
      <w:r>
        <w:rPr>
          <w:rFonts w:hint="default" w:ascii="Times New Roman" w:hAnsi="Times New Roman" w:eastAsia="仿宋_GB2312" w:cs="Times New Roman"/>
          <w:b w:val="0"/>
          <w:bCs/>
          <w:color w:val="auto"/>
          <w:szCs w:val="28"/>
          <w:highlight w:val="none"/>
          <w:lang w:val="en-US" w:eastAsia="zh-CN"/>
        </w:rPr>
        <w:t>地震灾害。</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szCs w:val="28"/>
          <w:highlight w:val="none"/>
          <w:lang w:val="en-US" w:eastAsia="zh-CN"/>
        </w:rPr>
      </w:pPr>
      <w:r>
        <w:rPr>
          <w:rFonts w:hint="default" w:ascii="Times New Roman" w:hAnsi="Times New Roman" w:eastAsia="仿宋_GB2312" w:cs="Times New Roman"/>
          <w:b w:val="0"/>
          <w:bCs/>
          <w:color w:val="auto"/>
          <w:szCs w:val="28"/>
          <w:highlight w:val="none"/>
          <w:lang w:val="en-US" w:eastAsia="zh-CN"/>
        </w:rPr>
        <w:t>当本区发生7.0级以上地震，初判</w:t>
      </w:r>
      <w:r>
        <w:rPr>
          <w:rFonts w:hint="eastAsia" w:cs="Times New Roman"/>
          <w:b w:val="0"/>
          <w:bCs/>
          <w:color w:val="auto"/>
          <w:szCs w:val="28"/>
          <w:highlight w:val="none"/>
          <w:lang w:val="en-US" w:eastAsia="zh-CN"/>
        </w:rPr>
        <w:t>按</w:t>
      </w:r>
      <w:r>
        <w:rPr>
          <w:rFonts w:hint="default" w:ascii="Times New Roman" w:hAnsi="Times New Roman" w:eastAsia="仿宋_GB2312" w:cs="Times New Roman"/>
          <w:b w:val="0"/>
          <w:bCs/>
          <w:color w:val="auto"/>
          <w:szCs w:val="28"/>
          <w:highlight w:val="none"/>
          <w:lang w:val="en-US" w:eastAsia="zh-CN"/>
        </w:rPr>
        <w:t>特别重大地震灾害</w:t>
      </w:r>
      <w:r>
        <w:rPr>
          <w:rFonts w:hint="eastAsia" w:cs="Times New Roman"/>
          <w:b w:val="0"/>
          <w:bCs/>
          <w:color w:val="auto"/>
          <w:szCs w:val="28"/>
          <w:highlight w:val="none"/>
          <w:lang w:val="en-US" w:eastAsia="zh-CN"/>
        </w:rPr>
        <w:t>处置</w:t>
      </w:r>
      <w:r>
        <w:rPr>
          <w:rFonts w:hint="default" w:ascii="Times New Roman" w:hAnsi="Times New Roman" w:eastAsia="仿宋_GB2312" w:cs="Times New Roman"/>
          <w:b w:val="0"/>
          <w:bCs/>
          <w:color w:val="auto"/>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szCs w:val="28"/>
          <w:highlight w:val="none"/>
          <w:lang w:val="en-US" w:eastAsia="zh-CN"/>
        </w:rPr>
      </w:pPr>
      <w:r>
        <w:rPr>
          <w:rFonts w:hint="eastAsia" w:cs="Times New Roman"/>
          <w:b w:val="0"/>
          <w:bCs/>
          <w:color w:val="auto"/>
          <w:szCs w:val="28"/>
          <w:highlight w:val="none"/>
          <w:lang w:val="en-US" w:eastAsia="zh-CN"/>
        </w:rPr>
        <w:t>（2）</w:t>
      </w:r>
      <w:r>
        <w:rPr>
          <w:rFonts w:hint="default" w:ascii="Times New Roman" w:hAnsi="Times New Roman" w:eastAsia="仿宋_GB2312" w:cs="Times New Roman"/>
          <w:b w:val="0"/>
          <w:bCs/>
          <w:color w:val="auto"/>
          <w:szCs w:val="28"/>
          <w:highlight w:val="none"/>
          <w:lang w:val="en-US" w:eastAsia="zh-CN"/>
        </w:rPr>
        <w:t>重大地震灾害是指造成</w:t>
      </w:r>
      <w:r>
        <w:rPr>
          <w:rFonts w:hint="eastAsia" w:ascii="Times New Roman" w:hAnsi="Times New Roman" w:eastAsia="仿宋_GB2312" w:cs="Times New Roman"/>
          <w:b w:val="0"/>
          <w:bCs/>
          <w:color w:val="auto"/>
          <w:szCs w:val="28"/>
          <w:highlight w:val="none"/>
          <w:lang w:val="en-US" w:eastAsia="zh-CN"/>
        </w:rPr>
        <w:t>30</w:t>
      </w:r>
      <w:r>
        <w:rPr>
          <w:rFonts w:hint="default" w:ascii="Times New Roman" w:hAnsi="Times New Roman" w:eastAsia="仿宋_GB2312" w:cs="Times New Roman"/>
          <w:b w:val="0"/>
          <w:bCs/>
          <w:color w:val="auto"/>
          <w:szCs w:val="28"/>
          <w:highlight w:val="none"/>
          <w:lang w:val="en-US" w:eastAsia="zh-CN"/>
        </w:rPr>
        <w:t>人以上、</w:t>
      </w:r>
      <w:r>
        <w:rPr>
          <w:rFonts w:hint="eastAsia" w:ascii="Times New Roman" w:hAnsi="Times New Roman" w:eastAsia="仿宋_GB2312" w:cs="Times New Roman"/>
          <w:b w:val="0"/>
          <w:bCs/>
          <w:color w:val="auto"/>
          <w:szCs w:val="28"/>
          <w:highlight w:val="none"/>
          <w:lang w:val="en-US" w:eastAsia="zh-CN"/>
        </w:rPr>
        <w:t>200</w:t>
      </w:r>
      <w:r>
        <w:rPr>
          <w:rFonts w:hint="default" w:ascii="Times New Roman" w:hAnsi="Times New Roman" w:eastAsia="仿宋_GB2312" w:cs="Times New Roman"/>
          <w:b w:val="0"/>
          <w:bCs/>
          <w:color w:val="auto"/>
          <w:szCs w:val="28"/>
          <w:highlight w:val="none"/>
          <w:lang w:val="en-US" w:eastAsia="zh-CN"/>
        </w:rPr>
        <w:t>人以下死亡（含失踪）</w:t>
      </w:r>
      <w:r>
        <w:rPr>
          <w:rFonts w:hint="eastAsia" w:ascii="Times New Roman" w:hAnsi="Times New Roman" w:eastAsia="仿宋_GB2312" w:cs="Times New Roman"/>
          <w:b w:val="0"/>
          <w:bCs/>
          <w:color w:val="auto"/>
          <w:szCs w:val="28"/>
          <w:highlight w:val="none"/>
          <w:lang w:val="en-US" w:eastAsia="zh-CN"/>
        </w:rPr>
        <w:t>或者造成重大经济损失</w:t>
      </w:r>
      <w:r>
        <w:rPr>
          <w:rFonts w:hint="eastAsia" w:cs="Times New Roman"/>
          <w:b w:val="0"/>
          <w:bCs/>
          <w:color w:val="auto"/>
          <w:szCs w:val="28"/>
          <w:highlight w:val="none"/>
          <w:lang w:val="en-US" w:eastAsia="zh-CN"/>
        </w:rPr>
        <w:t>的</w:t>
      </w:r>
      <w:r>
        <w:rPr>
          <w:rFonts w:hint="default" w:ascii="Times New Roman" w:hAnsi="Times New Roman" w:eastAsia="仿宋_GB2312" w:cs="Times New Roman"/>
          <w:b w:val="0"/>
          <w:bCs/>
          <w:color w:val="auto"/>
          <w:szCs w:val="28"/>
          <w:highlight w:val="none"/>
          <w:lang w:val="en-US" w:eastAsia="zh-CN"/>
        </w:rPr>
        <w:t>地震灾害。</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szCs w:val="28"/>
          <w:highlight w:val="none"/>
          <w:lang w:val="en-US" w:eastAsia="zh-CN"/>
        </w:rPr>
      </w:pPr>
      <w:r>
        <w:rPr>
          <w:rFonts w:hint="default" w:ascii="Times New Roman" w:hAnsi="Times New Roman" w:eastAsia="仿宋_GB2312" w:cs="Times New Roman"/>
          <w:b w:val="0"/>
          <w:bCs/>
          <w:color w:val="auto"/>
          <w:szCs w:val="28"/>
          <w:highlight w:val="none"/>
          <w:lang w:val="en-US" w:eastAsia="zh-CN"/>
        </w:rPr>
        <w:t>当本区发生6.</w:t>
      </w:r>
      <w:r>
        <w:rPr>
          <w:rFonts w:hint="eastAsia" w:cs="Times New Roman"/>
          <w:b w:val="0"/>
          <w:bCs/>
          <w:color w:val="auto"/>
          <w:szCs w:val="28"/>
          <w:highlight w:val="none"/>
          <w:lang w:val="en-US" w:eastAsia="zh-CN"/>
        </w:rPr>
        <w:t>5</w:t>
      </w:r>
      <w:r>
        <w:rPr>
          <w:rFonts w:hint="default" w:ascii="Times New Roman" w:hAnsi="Times New Roman" w:eastAsia="仿宋_GB2312" w:cs="Times New Roman"/>
          <w:b w:val="0"/>
          <w:bCs/>
          <w:color w:val="auto"/>
          <w:szCs w:val="28"/>
          <w:highlight w:val="none"/>
          <w:lang w:val="en-US" w:eastAsia="zh-CN"/>
        </w:rPr>
        <w:t>级</w:t>
      </w:r>
      <w:r>
        <w:rPr>
          <w:rFonts w:hint="eastAsia" w:cs="Times New Roman"/>
          <w:b w:val="0"/>
          <w:bCs/>
          <w:color w:val="auto"/>
          <w:szCs w:val="28"/>
          <w:highlight w:val="none"/>
          <w:lang w:val="en-US" w:eastAsia="zh-CN"/>
        </w:rPr>
        <w:t>以上、7.0级以下</w:t>
      </w:r>
      <w:r>
        <w:rPr>
          <w:rFonts w:hint="default" w:ascii="Times New Roman" w:hAnsi="Times New Roman" w:eastAsia="仿宋_GB2312" w:cs="Times New Roman"/>
          <w:b w:val="0"/>
          <w:bCs/>
          <w:color w:val="auto"/>
          <w:szCs w:val="28"/>
          <w:highlight w:val="none"/>
          <w:lang w:val="en-US" w:eastAsia="zh-CN"/>
        </w:rPr>
        <w:t>地震</w:t>
      </w:r>
      <w:r>
        <w:rPr>
          <w:rFonts w:hint="eastAsia" w:cs="Times New Roman"/>
          <w:b w:val="0"/>
          <w:bCs/>
          <w:color w:val="auto"/>
          <w:szCs w:val="28"/>
          <w:highlight w:val="none"/>
          <w:lang w:val="en-US" w:eastAsia="zh-CN"/>
        </w:rPr>
        <w:t>，</w:t>
      </w:r>
      <w:r>
        <w:rPr>
          <w:rFonts w:hint="default" w:ascii="Times New Roman" w:hAnsi="Times New Roman" w:eastAsia="仿宋_GB2312" w:cs="Times New Roman"/>
          <w:b w:val="0"/>
          <w:bCs/>
          <w:color w:val="auto"/>
          <w:szCs w:val="28"/>
          <w:highlight w:val="none"/>
          <w:lang w:val="en-US" w:eastAsia="zh-CN"/>
        </w:rPr>
        <w:t>初判</w:t>
      </w:r>
      <w:r>
        <w:rPr>
          <w:rFonts w:hint="eastAsia" w:cs="Times New Roman"/>
          <w:b w:val="0"/>
          <w:bCs/>
          <w:color w:val="auto"/>
          <w:szCs w:val="28"/>
          <w:highlight w:val="none"/>
          <w:lang w:val="en-US" w:eastAsia="zh-CN"/>
        </w:rPr>
        <w:t>按</w:t>
      </w:r>
      <w:r>
        <w:rPr>
          <w:rFonts w:hint="default" w:ascii="Times New Roman" w:hAnsi="Times New Roman" w:eastAsia="仿宋_GB2312" w:cs="Times New Roman"/>
          <w:b w:val="0"/>
          <w:bCs/>
          <w:color w:val="auto"/>
          <w:szCs w:val="28"/>
          <w:highlight w:val="none"/>
          <w:lang w:val="en-US" w:eastAsia="zh-CN"/>
        </w:rPr>
        <w:t>重大地震灾害</w:t>
      </w:r>
      <w:r>
        <w:rPr>
          <w:rFonts w:hint="eastAsia" w:cs="Times New Roman"/>
          <w:b w:val="0"/>
          <w:bCs/>
          <w:color w:val="auto"/>
          <w:szCs w:val="28"/>
          <w:highlight w:val="none"/>
          <w:lang w:val="en-US" w:eastAsia="zh-CN"/>
        </w:rPr>
        <w:t>处置</w:t>
      </w:r>
      <w:r>
        <w:rPr>
          <w:rFonts w:hint="default" w:ascii="Times New Roman" w:hAnsi="Times New Roman" w:eastAsia="仿宋_GB2312" w:cs="Times New Roman"/>
          <w:b w:val="0"/>
          <w:bCs/>
          <w:color w:val="auto"/>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szCs w:val="28"/>
          <w:highlight w:val="none"/>
          <w:lang w:val="en-US" w:eastAsia="zh-CN"/>
        </w:rPr>
      </w:pPr>
      <w:r>
        <w:rPr>
          <w:rFonts w:hint="eastAsia" w:cs="Times New Roman"/>
          <w:b w:val="0"/>
          <w:bCs/>
          <w:color w:val="auto"/>
          <w:szCs w:val="28"/>
          <w:highlight w:val="none"/>
          <w:lang w:val="en-US" w:eastAsia="zh-CN"/>
        </w:rPr>
        <w:t>（3）</w:t>
      </w:r>
      <w:r>
        <w:rPr>
          <w:rFonts w:hint="default" w:ascii="Times New Roman" w:hAnsi="Times New Roman" w:eastAsia="仿宋_GB2312" w:cs="Times New Roman"/>
          <w:b w:val="0"/>
          <w:bCs/>
          <w:color w:val="auto"/>
          <w:szCs w:val="28"/>
          <w:highlight w:val="none"/>
          <w:lang w:val="en-US" w:eastAsia="zh-CN"/>
        </w:rPr>
        <w:t>较大地震灾害是指造成1</w:t>
      </w:r>
      <w:r>
        <w:rPr>
          <w:rFonts w:hint="eastAsia" w:ascii="Times New Roman" w:hAnsi="Times New Roman" w:eastAsia="仿宋_GB2312" w:cs="Times New Roman"/>
          <w:b w:val="0"/>
          <w:bCs/>
          <w:color w:val="auto"/>
          <w:szCs w:val="28"/>
          <w:highlight w:val="none"/>
          <w:lang w:val="en-US" w:eastAsia="zh-CN"/>
        </w:rPr>
        <w:t>0</w:t>
      </w:r>
      <w:r>
        <w:rPr>
          <w:rFonts w:hint="default" w:ascii="Times New Roman" w:hAnsi="Times New Roman" w:eastAsia="仿宋_GB2312" w:cs="Times New Roman"/>
          <w:b w:val="0"/>
          <w:bCs/>
          <w:color w:val="auto"/>
          <w:szCs w:val="28"/>
          <w:highlight w:val="none"/>
          <w:lang w:val="en-US" w:eastAsia="zh-CN"/>
        </w:rPr>
        <w:t>人以上、</w:t>
      </w:r>
      <w:r>
        <w:rPr>
          <w:rFonts w:hint="eastAsia" w:ascii="Times New Roman" w:hAnsi="Times New Roman" w:eastAsia="仿宋_GB2312" w:cs="Times New Roman"/>
          <w:b w:val="0"/>
          <w:bCs/>
          <w:color w:val="auto"/>
          <w:szCs w:val="28"/>
          <w:highlight w:val="none"/>
          <w:lang w:val="en-US" w:eastAsia="zh-CN"/>
        </w:rPr>
        <w:t>30</w:t>
      </w:r>
      <w:r>
        <w:rPr>
          <w:rFonts w:hint="default" w:ascii="Times New Roman" w:hAnsi="Times New Roman" w:eastAsia="仿宋_GB2312" w:cs="Times New Roman"/>
          <w:b w:val="0"/>
          <w:bCs/>
          <w:color w:val="auto"/>
          <w:szCs w:val="28"/>
          <w:highlight w:val="none"/>
          <w:lang w:val="en-US" w:eastAsia="zh-CN"/>
        </w:rPr>
        <w:t>人以下死亡（含失踪）或者造成</w:t>
      </w:r>
      <w:r>
        <w:rPr>
          <w:rFonts w:hint="eastAsia" w:ascii="Times New Roman" w:hAnsi="Times New Roman" w:eastAsia="仿宋_GB2312" w:cs="Times New Roman"/>
          <w:b w:val="0"/>
          <w:bCs/>
          <w:color w:val="auto"/>
          <w:szCs w:val="28"/>
          <w:highlight w:val="none"/>
          <w:lang w:val="en-US" w:eastAsia="zh-CN"/>
        </w:rPr>
        <w:t>较大</w:t>
      </w:r>
      <w:r>
        <w:rPr>
          <w:rFonts w:hint="default" w:ascii="Times New Roman" w:hAnsi="Times New Roman" w:eastAsia="仿宋_GB2312" w:cs="Times New Roman"/>
          <w:b w:val="0"/>
          <w:bCs/>
          <w:color w:val="auto"/>
          <w:szCs w:val="28"/>
          <w:highlight w:val="none"/>
          <w:lang w:val="en-US" w:eastAsia="zh-CN"/>
        </w:rPr>
        <w:t>经济损失</w:t>
      </w:r>
      <w:r>
        <w:rPr>
          <w:rFonts w:hint="eastAsia" w:ascii="Times New Roman" w:hAnsi="Times New Roman" w:eastAsia="仿宋_GB2312" w:cs="Times New Roman"/>
          <w:b w:val="0"/>
          <w:bCs/>
          <w:color w:val="auto"/>
          <w:szCs w:val="28"/>
          <w:highlight w:val="none"/>
          <w:lang w:val="en-US" w:eastAsia="zh-CN"/>
        </w:rPr>
        <w:t>的</w:t>
      </w:r>
      <w:r>
        <w:rPr>
          <w:rFonts w:hint="default" w:ascii="Times New Roman" w:hAnsi="Times New Roman" w:eastAsia="仿宋_GB2312" w:cs="Times New Roman"/>
          <w:b w:val="0"/>
          <w:bCs/>
          <w:color w:val="auto"/>
          <w:szCs w:val="28"/>
          <w:highlight w:val="none"/>
          <w:lang w:val="en-US" w:eastAsia="zh-CN"/>
        </w:rPr>
        <w:t>地震灾害。</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szCs w:val="28"/>
          <w:highlight w:val="none"/>
          <w:lang w:val="en-US" w:eastAsia="zh-CN"/>
        </w:rPr>
      </w:pPr>
      <w:r>
        <w:rPr>
          <w:rFonts w:hint="default" w:ascii="Times New Roman" w:hAnsi="Times New Roman" w:eastAsia="仿宋_GB2312" w:cs="Times New Roman"/>
          <w:b w:val="0"/>
          <w:bCs/>
          <w:color w:val="auto"/>
          <w:szCs w:val="28"/>
          <w:highlight w:val="none"/>
          <w:lang w:val="en-US" w:eastAsia="zh-CN"/>
        </w:rPr>
        <w:t>当本区发生</w:t>
      </w:r>
      <w:r>
        <w:rPr>
          <w:rFonts w:hint="eastAsia" w:cs="Times New Roman"/>
          <w:b w:val="0"/>
          <w:bCs/>
          <w:color w:val="auto"/>
          <w:szCs w:val="28"/>
          <w:highlight w:val="none"/>
          <w:lang w:val="en-US" w:eastAsia="zh-CN"/>
        </w:rPr>
        <w:t>6.0级以上、6.5级以下</w:t>
      </w:r>
      <w:r>
        <w:rPr>
          <w:rFonts w:hint="default" w:ascii="Times New Roman" w:hAnsi="Times New Roman" w:eastAsia="仿宋_GB2312" w:cs="Times New Roman"/>
          <w:b w:val="0"/>
          <w:bCs/>
          <w:color w:val="auto"/>
          <w:szCs w:val="28"/>
          <w:highlight w:val="none"/>
          <w:lang w:val="en-US" w:eastAsia="zh-CN"/>
        </w:rPr>
        <w:t>地震，初判</w:t>
      </w:r>
      <w:r>
        <w:rPr>
          <w:rFonts w:hint="eastAsia" w:cs="Times New Roman"/>
          <w:b w:val="0"/>
          <w:bCs/>
          <w:color w:val="auto"/>
          <w:szCs w:val="28"/>
          <w:highlight w:val="none"/>
          <w:lang w:val="en-US" w:eastAsia="zh-CN"/>
        </w:rPr>
        <w:t>按</w:t>
      </w:r>
      <w:r>
        <w:rPr>
          <w:rFonts w:hint="default" w:ascii="Times New Roman" w:hAnsi="Times New Roman" w:eastAsia="仿宋_GB2312" w:cs="Times New Roman"/>
          <w:b w:val="0"/>
          <w:bCs/>
          <w:color w:val="auto"/>
          <w:szCs w:val="28"/>
          <w:highlight w:val="none"/>
          <w:lang w:val="en-US" w:eastAsia="zh-CN"/>
        </w:rPr>
        <w:t>较大地震灾害</w:t>
      </w:r>
      <w:r>
        <w:rPr>
          <w:rFonts w:hint="eastAsia" w:cs="Times New Roman"/>
          <w:b w:val="0"/>
          <w:bCs/>
          <w:color w:val="auto"/>
          <w:szCs w:val="28"/>
          <w:highlight w:val="none"/>
          <w:lang w:val="en-US" w:eastAsia="zh-CN"/>
        </w:rPr>
        <w:t>处置</w:t>
      </w:r>
      <w:r>
        <w:rPr>
          <w:rFonts w:hint="default" w:ascii="Times New Roman" w:hAnsi="Times New Roman" w:eastAsia="仿宋_GB2312" w:cs="Times New Roman"/>
          <w:b w:val="0"/>
          <w:bCs/>
          <w:color w:val="auto"/>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cs="Times New Roman"/>
          <w:b w:val="0"/>
          <w:bCs/>
          <w:color w:val="auto"/>
          <w:szCs w:val="28"/>
          <w:highlight w:val="none"/>
          <w:lang w:val="en-US" w:eastAsia="zh-CN"/>
        </w:rPr>
      </w:pPr>
      <w:r>
        <w:rPr>
          <w:rFonts w:hint="eastAsia" w:cs="Times New Roman"/>
          <w:b w:val="0"/>
          <w:bCs/>
          <w:color w:val="auto"/>
          <w:szCs w:val="28"/>
          <w:highlight w:val="none"/>
          <w:lang w:val="en-US" w:eastAsia="zh-CN"/>
        </w:rPr>
        <w:t>（4）</w:t>
      </w:r>
      <w:r>
        <w:rPr>
          <w:rFonts w:hint="default" w:ascii="Times New Roman" w:hAnsi="Times New Roman" w:eastAsia="仿宋_GB2312" w:cs="Times New Roman"/>
          <w:b w:val="0"/>
          <w:bCs/>
          <w:color w:val="auto"/>
          <w:szCs w:val="28"/>
          <w:highlight w:val="none"/>
          <w:lang w:val="en-US" w:eastAsia="zh-CN"/>
        </w:rPr>
        <w:t>一般地震灾害是指</w:t>
      </w:r>
      <w:r>
        <w:rPr>
          <w:rFonts w:hint="eastAsia" w:cs="Times New Roman"/>
          <w:b w:val="0"/>
          <w:bCs/>
          <w:color w:val="auto"/>
          <w:szCs w:val="28"/>
          <w:highlight w:val="none"/>
          <w:lang w:val="en-US" w:eastAsia="zh-CN"/>
        </w:rPr>
        <w:t>造成10人以下死亡（含失踪）或者造成一定经济损失的地震灾害。</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cs="Times New Roman"/>
          <w:b w:val="0"/>
          <w:bCs/>
          <w:color w:val="auto"/>
          <w:szCs w:val="28"/>
          <w:highlight w:val="none"/>
          <w:lang w:val="en-US" w:eastAsia="zh-CN"/>
        </w:rPr>
      </w:pPr>
      <w:r>
        <w:rPr>
          <w:rFonts w:hint="eastAsia" w:cs="Times New Roman"/>
          <w:b w:val="0"/>
          <w:bCs/>
          <w:color w:val="auto"/>
          <w:szCs w:val="28"/>
          <w:highlight w:val="none"/>
          <w:lang w:val="en-US" w:eastAsia="zh-CN"/>
        </w:rPr>
        <w:t>当本区发生5.0级以上、6.0级以下地震，初判按一般地震灾害处置。</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szCs w:val="28"/>
          <w:highlight w:val="none"/>
          <w:lang w:val="en-US" w:eastAsia="zh-CN"/>
        </w:rPr>
      </w:pPr>
      <w:r>
        <w:rPr>
          <w:rFonts w:hint="eastAsia" w:cs="Times New Roman"/>
          <w:b w:val="0"/>
          <w:bCs/>
          <w:color w:val="auto"/>
          <w:szCs w:val="28"/>
          <w:highlight w:val="none"/>
          <w:lang w:val="en-US" w:eastAsia="zh-CN"/>
        </w:rPr>
        <w:t xml:space="preserve">4.2 </w:t>
      </w:r>
      <w:r>
        <w:rPr>
          <w:rFonts w:hint="eastAsia" w:ascii="楷体" w:hAnsi="楷体" w:eastAsia="楷体" w:cs="楷体"/>
          <w:b w:val="0"/>
          <w:bCs/>
          <w:color w:val="auto"/>
          <w:szCs w:val="28"/>
          <w:highlight w:val="none"/>
          <w:lang w:val="en-US" w:eastAsia="zh-CN"/>
        </w:rPr>
        <w:t>有感地震事件</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szCs w:val="28"/>
          <w:highlight w:val="none"/>
          <w:lang w:val="en-US" w:eastAsia="zh-CN"/>
        </w:rPr>
      </w:pPr>
      <w:r>
        <w:rPr>
          <w:rFonts w:hint="eastAsia" w:ascii="Times New Roman" w:hAnsi="Times New Roman" w:eastAsia="仿宋_GB2312" w:cs="Times New Roman"/>
          <w:b w:val="0"/>
          <w:bCs/>
          <w:color w:val="auto"/>
          <w:szCs w:val="28"/>
          <w:highlight w:val="none"/>
          <w:lang w:val="en-US" w:eastAsia="zh-CN"/>
        </w:rPr>
        <w:t>有感地震事件是指发生未造成人员死亡且经济损失不显著，公众有震感，产生一定社会影响的地震事件。</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szCs w:val="28"/>
          <w:highlight w:val="none"/>
          <w:lang w:val="en-US" w:eastAsia="zh-CN"/>
        </w:rPr>
      </w:pPr>
      <w:r>
        <w:rPr>
          <w:rFonts w:hint="default" w:ascii="Times New Roman" w:hAnsi="Times New Roman" w:eastAsia="仿宋_GB2312" w:cs="Times New Roman"/>
          <w:b w:val="0"/>
          <w:bCs/>
          <w:color w:val="auto"/>
          <w:szCs w:val="28"/>
          <w:highlight w:val="none"/>
          <w:lang w:val="en-US" w:eastAsia="zh-CN"/>
        </w:rPr>
        <w:t>当本区发生2.5</w:t>
      </w:r>
      <w:r>
        <w:rPr>
          <w:rFonts w:hint="eastAsia" w:cs="Times New Roman"/>
          <w:b w:val="0"/>
          <w:bCs/>
          <w:color w:val="auto"/>
          <w:szCs w:val="28"/>
          <w:highlight w:val="none"/>
          <w:lang w:val="en-US" w:eastAsia="zh-CN"/>
        </w:rPr>
        <w:t>级以上、5.0级以下</w:t>
      </w:r>
      <w:r>
        <w:rPr>
          <w:rFonts w:hint="default" w:ascii="Times New Roman" w:hAnsi="Times New Roman" w:eastAsia="仿宋_GB2312" w:cs="Times New Roman"/>
          <w:b w:val="0"/>
          <w:bCs/>
          <w:color w:val="auto"/>
          <w:szCs w:val="28"/>
          <w:highlight w:val="none"/>
          <w:lang w:val="en-US" w:eastAsia="zh-CN"/>
        </w:rPr>
        <w:t>地震，初判</w:t>
      </w:r>
      <w:r>
        <w:rPr>
          <w:rFonts w:hint="eastAsia" w:cs="Times New Roman"/>
          <w:b w:val="0"/>
          <w:bCs/>
          <w:color w:val="auto"/>
          <w:szCs w:val="28"/>
          <w:highlight w:val="none"/>
          <w:lang w:val="en-US" w:eastAsia="zh-CN"/>
        </w:rPr>
        <w:t>按有感</w:t>
      </w:r>
      <w:r>
        <w:rPr>
          <w:rFonts w:hint="default" w:ascii="Times New Roman" w:hAnsi="Times New Roman" w:eastAsia="仿宋_GB2312" w:cs="Times New Roman"/>
          <w:b w:val="0"/>
          <w:bCs/>
          <w:color w:val="auto"/>
          <w:szCs w:val="28"/>
          <w:highlight w:val="none"/>
          <w:lang w:val="en-US" w:eastAsia="zh-CN"/>
        </w:rPr>
        <w:t>地震</w:t>
      </w:r>
      <w:r>
        <w:rPr>
          <w:rFonts w:hint="eastAsia" w:cs="Times New Roman"/>
          <w:b w:val="0"/>
          <w:bCs/>
          <w:color w:val="auto"/>
          <w:szCs w:val="28"/>
          <w:highlight w:val="none"/>
          <w:lang w:val="en-US" w:eastAsia="zh-CN"/>
        </w:rPr>
        <w:t>事件处置</w:t>
      </w:r>
      <w:r>
        <w:rPr>
          <w:rFonts w:hint="default" w:ascii="Times New Roman" w:hAnsi="Times New Roman" w:eastAsia="仿宋_GB2312" w:cs="Times New Roman"/>
          <w:b w:val="0"/>
          <w:bCs/>
          <w:color w:val="auto"/>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1"/>
        <w:rPr>
          <w:rFonts w:hint="eastAsia" w:cs="Times New Roman"/>
          <w:b w:val="0"/>
          <w:bCs/>
          <w:color w:val="auto"/>
          <w:szCs w:val="28"/>
          <w:highlight w:val="none"/>
          <w:lang w:val="en-US" w:eastAsia="zh-CN"/>
        </w:rPr>
      </w:pPr>
      <w:r>
        <w:rPr>
          <w:rFonts w:hint="eastAsia" w:cs="Times New Roman"/>
          <w:b w:val="0"/>
          <w:bCs/>
          <w:color w:val="auto"/>
          <w:szCs w:val="28"/>
          <w:highlight w:val="none"/>
          <w:lang w:val="en-US" w:eastAsia="zh-CN"/>
        </w:rPr>
        <w:t xml:space="preserve">4.3 </w:t>
      </w:r>
      <w:r>
        <w:rPr>
          <w:rFonts w:hint="eastAsia" w:ascii="楷体" w:hAnsi="楷体" w:eastAsia="楷体" w:cs="楷体"/>
          <w:b w:val="0"/>
          <w:bCs/>
          <w:color w:val="auto"/>
          <w:szCs w:val="28"/>
          <w:highlight w:val="none"/>
          <w:lang w:val="en-US" w:eastAsia="zh-CN"/>
        </w:rPr>
        <w:t>应急响应分级</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cs="Times New Roman"/>
          <w:b w:val="0"/>
          <w:bCs/>
          <w:color w:val="auto"/>
          <w:szCs w:val="28"/>
          <w:highlight w:val="none"/>
          <w:lang w:val="en-US" w:eastAsia="zh-CN"/>
        </w:rPr>
      </w:pPr>
      <w:r>
        <w:rPr>
          <w:rFonts w:hint="eastAsia" w:cs="Times New Roman"/>
          <w:b w:val="0"/>
          <w:bCs/>
          <w:color w:val="auto"/>
          <w:szCs w:val="28"/>
          <w:highlight w:val="none"/>
          <w:lang w:val="en-US" w:eastAsia="zh-CN"/>
        </w:rPr>
        <w:t>根据地震灾害分级和有感地震事件，确定地震应急响应级别。</w:t>
      </w:r>
      <w:r>
        <w:rPr>
          <w:rFonts w:hint="default" w:cs="Times New Roman"/>
          <w:b w:val="0"/>
          <w:bCs/>
          <w:color w:val="auto"/>
          <w:szCs w:val="28"/>
          <w:highlight w:val="none"/>
          <w:lang w:val="en-US" w:eastAsia="zh-CN"/>
        </w:rPr>
        <w:t>本区地震灾害</w:t>
      </w:r>
      <w:r>
        <w:rPr>
          <w:rFonts w:hint="eastAsia" w:cs="Times New Roman"/>
          <w:b w:val="0"/>
          <w:bCs/>
          <w:color w:val="auto"/>
          <w:szCs w:val="28"/>
          <w:highlight w:val="none"/>
          <w:lang w:val="en-US" w:eastAsia="zh-CN"/>
        </w:rPr>
        <w:t>和有感地震事件</w:t>
      </w:r>
      <w:r>
        <w:rPr>
          <w:rFonts w:hint="default" w:cs="Times New Roman"/>
          <w:b w:val="0"/>
          <w:bCs/>
          <w:color w:val="auto"/>
          <w:szCs w:val="28"/>
          <w:highlight w:val="none"/>
          <w:lang w:val="en-US" w:eastAsia="zh-CN"/>
        </w:rPr>
        <w:t>应对工作实行三级应急响应：</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cs="Times New Roman"/>
          <w:b w:val="0"/>
          <w:bCs/>
          <w:color w:val="auto"/>
          <w:szCs w:val="28"/>
          <w:highlight w:val="none"/>
          <w:lang w:val="en-US" w:eastAsia="zh-CN"/>
        </w:rPr>
      </w:pPr>
      <w:r>
        <w:rPr>
          <w:rFonts w:hint="eastAsia" w:cs="Times New Roman"/>
          <w:b w:val="0"/>
          <w:bCs/>
          <w:color w:val="auto"/>
          <w:szCs w:val="28"/>
          <w:highlight w:val="none"/>
          <w:lang w:val="en-US" w:eastAsia="zh-CN"/>
        </w:rPr>
        <w:t>本区</w:t>
      </w:r>
      <w:r>
        <w:rPr>
          <w:rFonts w:hint="default" w:cs="Times New Roman"/>
          <w:b w:val="0"/>
          <w:bCs/>
          <w:color w:val="auto"/>
          <w:szCs w:val="28"/>
          <w:highlight w:val="none"/>
          <w:lang w:val="en-US" w:eastAsia="zh-CN"/>
        </w:rPr>
        <w:t>发生特别重大、重大</w:t>
      </w:r>
      <w:r>
        <w:rPr>
          <w:rFonts w:hint="eastAsia" w:cs="Times New Roman"/>
          <w:b w:val="0"/>
          <w:bCs/>
          <w:color w:val="auto"/>
          <w:szCs w:val="28"/>
          <w:highlight w:val="none"/>
          <w:lang w:val="en-US" w:eastAsia="zh-CN"/>
        </w:rPr>
        <w:t>、较大</w:t>
      </w:r>
      <w:r>
        <w:rPr>
          <w:rFonts w:hint="default" w:cs="Times New Roman"/>
          <w:b w:val="0"/>
          <w:bCs/>
          <w:color w:val="auto"/>
          <w:szCs w:val="28"/>
          <w:highlight w:val="none"/>
          <w:lang w:val="en-US" w:eastAsia="zh-CN"/>
        </w:rPr>
        <w:t>地震灾害</w:t>
      </w:r>
      <w:r>
        <w:rPr>
          <w:rFonts w:hint="eastAsia" w:cs="Times New Roman"/>
          <w:b w:val="0"/>
          <w:bCs/>
          <w:color w:val="auto"/>
          <w:szCs w:val="28"/>
          <w:highlight w:val="none"/>
          <w:lang w:val="en-US" w:eastAsia="zh-CN"/>
        </w:rPr>
        <w:t>时</w:t>
      </w:r>
      <w:r>
        <w:rPr>
          <w:rFonts w:hint="default" w:cs="Times New Roman"/>
          <w:b w:val="0"/>
          <w:bCs/>
          <w:color w:val="auto"/>
          <w:szCs w:val="28"/>
          <w:highlight w:val="none"/>
          <w:lang w:val="en-US" w:eastAsia="zh-CN"/>
        </w:rPr>
        <w:t>，</w:t>
      </w:r>
      <w:r>
        <w:rPr>
          <w:rFonts w:hint="eastAsia" w:cs="Times New Roman"/>
          <w:b w:val="0"/>
          <w:bCs/>
          <w:color w:val="auto"/>
          <w:szCs w:val="28"/>
          <w:highlight w:val="none"/>
          <w:lang w:val="en-US" w:eastAsia="zh-CN"/>
        </w:rPr>
        <w:t>区抗震救灾指挥部办公室提出启动区抗震救灾一级应急响应建议，报请区人民政府主要负责同志批准签发，并调动全区力量开展抗震救灾工作。</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cs="Times New Roman"/>
          <w:b w:val="0"/>
          <w:bCs/>
          <w:color w:val="auto"/>
          <w:szCs w:val="28"/>
          <w:highlight w:val="none"/>
          <w:lang w:val="en-US" w:eastAsia="zh-CN"/>
        </w:rPr>
      </w:pPr>
      <w:r>
        <w:rPr>
          <w:rFonts w:hint="eastAsia" w:cs="Times New Roman"/>
          <w:b w:val="0"/>
          <w:bCs/>
          <w:color w:val="auto"/>
          <w:szCs w:val="28"/>
          <w:highlight w:val="none"/>
          <w:lang w:val="en-US" w:eastAsia="zh-CN"/>
        </w:rPr>
        <w:t>本区</w:t>
      </w:r>
      <w:r>
        <w:rPr>
          <w:rFonts w:hint="default" w:cs="Times New Roman"/>
          <w:b w:val="0"/>
          <w:bCs/>
          <w:color w:val="auto"/>
          <w:szCs w:val="28"/>
          <w:highlight w:val="none"/>
          <w:lang w:val="en-US" w:eastAsia="zh-CN"/>
        </w:rPr>
        <w:t>发生</w:t>
      </w:r>
      <w:r>
        <w:rPr>
          <w:rFonts w:hint="eastAsia" w:cs="Times New Roman"/>
          <w:b w:val="0"/>
          <w:bCs/>
          <w:color w:val="auto"/>
          <w:szCs w:val="28"/>
          <w:highlight w:val="none"/>
          <w:lang w:val="en-US" w:eastAsia="zh-CN"/>
        </w:rPr>
        <w:t>一般</w:t>
      </w:r>
      <w:r>
        <w:rPr>
          <w:rFonts w:hint="default" w:cs="Times New Roman"/>
          <w:b w:val="0"/>
          <w:bCs/>
          <w:color w:val="auto"/>
          <w:szCs w:val="28"/>
          <w:highlight w:val="none"/>
          <w:lang w:val="en-US" w:eastAsia="zh-CN"/>
        </w:rPr>
        <w:t>地震灾害</w:t>
      </w:r>
      <w:r>
        <w:rPr>
          <w:rFonts w:hint="eastAsia" w:cs="Times New Roman"/>
          <w:b w:val="0"/>
          <w:bCs/>
          <w:color w:val="auto"/>
          <w:szCs w:val="28"/>
          <w:highlight w:val="none"/>
          <w:lang w:val="en-US" w:eastAsia="zh-CN"/>
        </w:rPr>
        <w:t>时</w:t>
      </w:r>
      <w:r>
        <w:rPr>
          <w:rFonts w:hint="default" w:cs="Times New Roman"/>
          <w:b w:val="0"/>
          <w:bCs/>
          <w:color w:val="auto"/>
          <w:szCs w:val="28"/>
          <w:highlight w:val="none"/>
          <w:lang w:val="en-US" w:eastAsia="zh-CN"/>
        </w:rPr>
        <w:t>，区抗震救灾指挥部</w:t>
      </w:r>
      <w:r>
        <w:rPr>
          <w:rFonts w:hint="eastAsia" w:cs="Times New Roman"/>
          <w:b w:val="0"/>
          <w:bCs/>
          <w:color w:val="auto"/>
          <w:szCs w:val="28"/>
          <w:highlight w:val="none"/>
          <w:lang w:val="en-US" w:eastAsia="zh-CN"/>
        </w:rPr>
        <w:t>办公室提出</w:t>
      </w:r>
      <w:r>
        <w:rPr>
          <w:rFonts w:hint="default" w:cs="Times New Roman"/>
          <w:b w:val="0"/>
          <w:bCs/>
          <w:color w:val="auto"/>
          <w:szCs w:val="28"/>
          <w:highlight w:val="none"/>
          <w:lang w:val="en-US" w:eastAsia="zh-CN"/>
        </w:rPr>
        <w:t>启动区抗震救灾二级应急响应</w:t>
      </w:r>
      <w:r>
        <w:rPr>
          <w:rFonts w:hint="eastAsia" w:cs="Times New Roman"/>
          <w:b w:val="0"/>
          <w:bCs/>
          <w:color w:val="auto"/>
          <w:szCs w:val="28"/>
          <w:highlight w:val="none"/>
          <w:lang w:val="en-US" w:eastAsia="zh-CN"/>
        </w:rPr>
        <w:t>建议</w:t>
      </w:r>
      <w:r>
        <w:rPr>
          <w:rFonts w:hint="default" w:cs="Times New Roman"/>
          <w:b w:val="0"/>
          <w:bCs/>
          <w:color w:val="auto"/>
          <w:szCs w:val="28"/>
          <w:highlight w:val="none"/>
          <w:lang w:val="en-US" w:eastAsia="zh-CN"/>
        </w:rPr>
        <w:t>，</w:t>
      </w:r>
      <w:r>
        <w:rPr>
          <w:rFonts w:hint="eastAsia" w:cs="Times New Roman"/>
          <w:b w:val="0"/>
          <w:bCs/>
          <w:color w:val="auto"/>
          <w:szCs w:val="28"/>
          <w:highlight w:val="none"/>
          <w:lang w:val="en-US" w:eastAsia="zh-CN"/>
        </w:rPr>
        <w:t>报请区抗震救灾指挥部指挥长批准签发，并组织指挥区抗震救灾指挥部成员单位、各工作组和镇街抗震救灾工作机构开展抗震救灾工作。</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cs="Times New Roman"/>
          <w:b w:val="0"/>
          <w:bCs/>
          <w:color w:val="auto"/>
          <w:szCs w:val="28"/>
          <w:highlight w:val="none"/>
          <w:lang w:val="en-US" w:eastAsia="zh-CN"/>
        </w:rPr>
      </w:pPr>
      <w:r>
        <w:rPr>
          <w:rFonts w:hint="eastAsia" w:ascii="Times New Roman" w:hAnsi="Times New Roman" w:eastAsia="仿宋_GB2312" w:cs="Times New Roman"/>
          <w:b w:val="0"/>
          <w:bCs/>
          <w:color w:val="auto"/>
          <w:szCs w:val="28"/>
          <w:highlight w:val="none"/>
          <w:lang w:val="en-US" w:eastAsia="zh-CN"/>
        </w:rPr>
        <w:t>本区</w:t>
      </w:r>
      <w:r>
        <w:rPr>
          <w:rFonts w:hint="default" w:ascii="Times New Roman" w:hAnsi="Times New Roman" w:eastAsia="仿宋_GB2312" w:cs="Times New Roman"/>
          <w:b w:val="0"/>
          <w:bCs/>
          <w:color w:val="auto"/>
          <w:szCs w:val="28"/>
          <w:highlight w:val="none"/>
          <w:lang w:val="en-US" w:eastAsia="zh-CN"/>
        </w:rPr>
        <w:t>发生</w:t>
      </w:r>
      <w:r>
        <w:rPr>
          <w:rFonts w:hint="eastAsia" w:ascii="Times New Roman" w:hAnsi="Times New Roman" w:eastAsia="仿宋_GB2312" w:cs="Times New Roman"/>
          <w:b w:val="0"/>
          <w:bCs/>
          <w:color w:val="auto"/>
          <w:szCs w:val="28"/>
          <w:highlight w:val="none"/>
          <w:lang w:val="en-US" w:eastAsia="zh-CN"/>
        </w:rPr>
        <w:t>有感</w:t>
      </w:r>
      <w:r>
        <w:rPr>
          <w:rFonts w:hint="default" w:ascii="Times New Roman" w:hAnsi="Times New Roman" w:eastAsia="仿宋_GB2312" w:cs="Times New Roman"/>
          <w:b w:val="0"/>
          <w:bCs/>
          <w:color w:val="auto"/>
          <w:szCs w:val="28"/>
          <w:highlight w:val="none"/>
          <w:lang w:val="en-US" w:eastAsia="zh-CN"/>
        </w:rPr>
        <w:t>地震</w:t>
      </w:r>
      <w:r>
        <w:rPr>
          <w:rFonts w:hint="eastAsia" w:ascii="Times New Roman" w:hAnsi="Times New Roman" w:eastAsia="仿宋_GB2312" w:cs="Times New Roman"/>
          <w:b w:val="0"/>
          <w:bCs/>
          <w:color w:val="auto"/>
          <w:szCs w:val="28"/>
          <w:highlight w:val="none"/>
          <w:lang w:val="en-US" w:eastAsia="zh-CN"/>
        </w:rPr>
        <w:t>事件时</w:t>
      </w:r>
      <w:r>
        <w:rPr>
          <w:rFonts w:hint="default" w:ascii="Times New Roman" w:hAnsi="Times New Roman" w:eastAsia="仿宋_GB2312" w:cs="Times New Roman"/>
          <w:b w:val="0"/>
          <w:bCs/>
          <w:color w:val="auto"/>
          <w:szCs w:val="28"/>
          <w:highlight w:val="none"/>
          <w:lang w:val="en-US" w:eastAsia="zh-CN"/>
        </w:rPr>
        <w:t>，区抗震救灾指挥部</w:t>
      </w:r>
      <w:r>
        <w:rPr>
          <w:rFonts w:hint="eastAsia" w:ascii="Times New Roman" w:hAnsi="Times New Roman" w:eastAsia="仿宋_GB2312" w:cs="Times New Roman"/>
          <w:b w:val="0"/>
          <w:bCs/>
          <w:color w:val="auto"/>
          <w:szCs w:val="28"/>
          <w:highlight w:val="none"/>
          <w:lang w:val="en-US" w:eastAsia="zh-CN"/>
        </w:rPr>
        <w:t>办公室视情提出</w:t>
      </w:r>
      <w:r>
        <w:rPr>
          <w:rFonts w:hint="default" w:ascii="Times New Roman" w:hAnsi="Times New Roman" w:eastAsia="仿宋_GB2312" w:cs="Times New Roman"/>
          <w:b w:val="0"/>
          <w:bCs/>
          <w:color w:val="auto"/>
          <w:szCs w:val="28"/>
          <w:highlight w:val="none"/>
          <w:lang w:val="en-US" w:eastAsia="zh-CN"/>
        </w:rPr>
        <w:t>启动区抗震救灾三级应急响应</w:t>
      </w:r>
      <w:r>
        <w:rPr>
          <w:rFonts w:hint="eastAsia" w:ascii="Times New Roman" w:hAnsi="Times New Roman" w:eastAsia="仿宋_GB2312" w:cs="Times New Roman"/>
          <w:b w:val="0"/>
          <w:bCs/>
          <w:color w:val="auto"/>
          <w:szCs w:val="28"/>
          <w:highlight w:val="none"/>
          <w:lang w:val="en-US" w:eastAsia="zh-CN"/>
        </w:rPr>
        <w:t>建议，报请区抗震救</w:t>
      </w:r>
      <w:r>
        <w:rPr>
          <w:rFonts w:hint="eastAsia" w:cs="Times New Roman"/>
          <w:b w:val="0"/>
          <w:bCs/>
          <w:color w:val="auto"/>
          <w:szCs w:val="28"/>
          <w:highlight w:val="none"/>
          <w:lang w:val="en-US" w:eastAsia="zh-CN"/>
        </w:rPr>
        <w:t>灾指挥部指挥长批准签发，并</w:t>
      </w:r>
      <w:r>
        <w:rPr>
          <w:rFonts w:hint="default" w:cs="Times New Roman"/>
          <w:b w:val="0"/>
          <w:bCs/>
          <w:color w:val="auto"/>
          <w:szCs w:val="28"/>
          <w:highlight w:val="none"/>
          <w:lang w:val="en-US" w:eastAsia="zh-CN"/>
        </w:rPr>
        <w:t>组织指挥区抗震救灾指挥部成员单位、各工作组和镇街抗震救灾工作</w:t>
      </w:r>
      <w:r>
        <w:rPr>
          <w:rFonts w:hint="eastAsia" w:cs="Times New Roman"/>
          <w:b w:val="0"/>
          <w:bCs/>
          <w:color w:val="auto"/>
          <w:szCs w:val="28"/>
          <w:highlight w:val="none"/>
          <w:lang w:val="en-US" w:eastAsia="zh-CN"/>
        </w:rPr>
        <w:t>机构</w:t>
      </w:r>
      <w:r>
        <w:rPr>
          <w:rFonts w:hint="default" w:cs="Times New Roman"/>
          <w:b w:val="0"/>
          <w:bCs/>
          <w:color w:val="auto"/>
          <w:szCs w:val="28"/>
          <w:highlight w:val="none"/>
          <w:lang w:val="en-US" w:eastAsia="zh-CN"/>
        </w:rPr>
        <w:t>开展抗震救灾工作。</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szCs w:val="28"/>
          <w:highlight w:val="none"/>
          <w:lang w:val="en-US" w:eastAsia="zh-CN"/>
        </w:rPr>
      </w:pPr>
      <w:r>
        <w:rPr>
          <w:rFonts w:hint="eastAsia" w:ascii="Times New Roman" w:hAnsi="Times New Roman" w:eastAsia="仿宋_GB2312" w:cs="Times New Roman"/>
          <w:b w:val="0"/>
          <w:bCs/>
          <w:color w:val="auto"/>
          <w:szCs w:val="28"/>
          <w:highlight w:val="none"/>
          <w:lang w:val="en-US" w:eastAsia="zh-CN"/>
        </w:rPr>
        <w:t>当</w:t>
      </w:r>
      <w:r>
        <w:rPr>
          <w:rFonts w:hint="default" w:ascii="Times New Roman" w:hAnsi="Times New Roman" w:eastAsia="仿宋_GB2312" w:cs="Times New Roman"/>
          <w:b w:val="0"/>
          <w:bCs/>
          <w:color w:val="auto"/>
          <w:szCs w:val="28"/>
          <w:highlight w:val="none"/>
          <w:lang w:val="en-US" w:eastAsia="zh-CN"/>
        </w:rPr>
        <w:t>天津市</w:t>
      </w:r>
      <w:r>
        <w:rPr>
          <w:rFonts w:hint="eastAsia" w:ascii="Times New Roman" w:hAnsi="Times New Roman" w:eastAsia="仿宋_GB2312" w:cs="Times New Roman"/>
          <w:b w:val="0"/>
          <w:bCs/>
          <w:color w:val="auto"/>
          <w:szCs w:val="28"/>
          <w:highlight w:val="none"/>
          <w:lang w:val="en-US" w:eastAsia="zh-CN"/>
        </w:rPr>
        <w:t>针对本区</w:t>
      </w:r>
      <w:r>
        <w:rPr>
          <w:rFonts w:hint="default" w:ascii="Times New Roman" w:hAnsi="Times New Roman" w:eastAsia="仿宋_GB2312" w:cs="Times New Roman"/>
          <w:b w:val="0"/>
          <w:bCs/>
          <w:color w:val="auto"/>
          <w:szCs w:val="28"/>
          <w:highlight w:val="none"/>
          <w:lang w:val="en-US" w:eastAsia="zh-CN"/>
        </w:rPr>
        <w:t>启动</w:t>
      </w:r>
      <w:r>
        <w:rPr>
          <w:rFonts w:hint="eastAsia" w:ascii="Times New Roman" w:hAnsi="Times New Roman" w:eastAsia="仿宋_GB2312" w:cs="Times New Roman"/>
          <w:b w:val="0"/>
          <w:bCs/>
          <w:color w:val="auto"/>
          <w:szCs w:val="28"/>
          <w:highlight w:val="none"/>
          <w:lang w:val="en-US" w:eastAsia="zh-CN"/>
        </w:rPr>
        <w:t>抗震救灾</w:t>
      </w:r>
      <w:r>
        <w:rPr>
          <w:rFonts w:hint="default" w:ascii="Times New Roman" w:hAnsi="Times New Roman" w:eastAsia="仿宋_GB2312" w:cs="Times New Roman"/>
          <w:b w:val="0"/>
          <w:bCs/>
          <w:color w:val="auto"/>
          <w:szCs w:val="28"/>
          <w:highlight w:val="none"/>
          <w:lang w:val="en-US" w:eastAsia="zh-CN"/>
        </w:rPr>
        <w:t>应急响应</w:t>
      </w:r>
      <w:r>
        <w:rPr>
          <w:rFonts w:hint="eastAsia" w:ascii="Times New Roman" w:hAnsi="Times New Roman" w:eastAsia="仿宋_GB2312" w:cs="Times New Roman"/>
          <w:b w:val="0"/>
          <w:bCs/>
          <w:color w:val="auto"/>
          <w:szCs w:val="28"/>
          <w:highlight w:val="none"/>
          <w:lang w:val="en-US" w:eastAsia="zh-CN"/>
        </w:rPr>
        <w:t>时，区抗震救灾指挥部按照流程启动相应级别的抗震救灾应急响应。</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left"/>
        <w:textAlignment w:val="auto"/>
        <w:outlineLvl w:val="9"/>
        <w:rPr>
          <w:rFonts w:hint="default" w:cs="Times New Roman"/>
          <w:b w:val="0"/>
          <w:bCs/>
          <w:color w:val="auto"/>
          <w:szCs w:val="28"/>
          <w:highlight w:val="none"/>
          <w:lang w:val="en-US" w:eastAsia="zh-CN"/>
        </w:rPr>
      </w:pPr>
      <w:r>
        <w:rPr>
          <w:rFonts w:hint="eastAsia" w:cs="Times New Roman"/>
          <w:b w:val="0"/>
          <w:bCs/>
          <w:color w:val="auto"/>
          <w:szCs w:val="28"/>
          <w:highlight w:val="none"/>
          <w:lang w:val="en-US" w:eastAsia="zh-CN"/>
        </w:rPr>
        <w:t>当地震灾害造成的破坏十分严重，超出本区处置能力时向市抗震救灾指挥部办公室请求支援，接受党中央、国务院或市委、市政府统一领导，协助开展抗震救灾工作。</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0"/>
        <w:rPr>
          <w:rFonts w:hint="eastAsia" w:cs="Times New Roman"/>
          <w:b w:val="0"/>
          <w:bCs/>
          <w:color w:val="auto"/>
          <w:szCs w:val="28"/>
          <w:highlight w:val="none"/>
          <w:lang w:val="en-US" w:eastAsia="zh-CN"/>
        </w:rPr>
      </w:pPr>
      <w:r>
        <w:rPr>
          <w:rFonts w:hint="eastAsia" w:cs="Times New Roman"/>
          <w:b w:val="0"/>
          <w:bCs/>
          <w:color w:val="auto"/>
          <w:szCs w:val="28"/>
          <w:highlight w:val="none"/>
          <w:lang w:val="en-US" w:eastAsia="zh-CN"/>
        </w:rPr>
        <w:t xml:space="preserve">5 </w:t>
      </w:r>
      <w:r>
        <w:rPr>
          <w:rFonts w:hint="eastAsia" w:ascii="黑体" w:hAnsi="黑体" w:eastAsia="黑体" w:cs="黑体"/>
          <w:b w:val="0"/>
          <w:bCs/>
          <w:color w:val="auto"/>
          <w:szCs w:val="28"/>
          <w:highlight w:val="none"/>
          <w:lang w:val="en-US" w:eastAsia="zh-CN"/>
        </w:rPr>
        <w:t>应急响应</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1"/>
        <w:rPr>
          <w:rFonts w:hint="default" w:ascii="Times New Roman" w:hAnsi="Times New Roman" w:eastAsia="仿宋_GB2312" w:cs="Times New Roman"/>
          <w:b w:val="0"/>
          <w:bCs/>
          <w:color w:val="auto"/>
          <w:szCs w:val="28"/>
          <w:highlight w:val="none"/>
          <w:lang w:val="en-US" w:eastAsia="zh-CN"/>
        </w:rPr>
      </w:pPr>
      <w:r>
        <w:rPr>
          <w:rFonts w:hint="eastAsia" w:ascii="Times New Roman" w:hAnsi="Times New Roman" w:eastAsia="仿宋_GB2312" w:cs="Times New Roman"/>
          <w:b w:val="0"/>
          <w:bCs/>
          <w:color w:val="auto"/>
          <w:szCs w:val="28"/>
          <w:highlight w:val="none"/>
          <w:lang w:val="en-US" w:eastAsia="zh-CN"/>
        </w:rPr>
        <w:t>5.</w:t>
      </w:r>
      <w:r>
        <w:rPr>
          <w:rFonts w:hint="eastAsia" w:cs="Times New Roman"/>
          <w:b w:val="0"/>
          <w:bCs/>
          <w:color w:val="auto"/>
          <w:szCs w:val="28"/>
          <w:highlight w:val="none"/>
          <w:lang w:val="en-US" w:eastAsia="zh-CN"/>
        </w:rPr>
        <w:t>1</w:t>
      </w:r>
      <w:r>
        <w:rPr>
          <w:rFonts w:hint="eastAsia" w:ascii="楷体" w:hAnsi="楷体" w:eastAsia="楷体" w:cs="楷体"/>
          <w:b w:val="0"/>
          <w:bCs/>
          <w:color w:val="auto"/>
          <w:szCs w:val="28"/>
          <w:highlight w:val="none"/>
          <w:lang w:val="en-US" w:eastAsia="zh-CN"/>
        </w:rPr>
        <w:t xml:space="preserve"> </w:t>
      </w:r>
      <w:r>
        <w:rPr>
          <w:rFonts w:hint="default" w:ascii="楷体" w:hAnsi="楷体" w:eastAsia="楷体" w:cs="楷体"/>
          <w:b w:val="0"/>
          <w:bCs/>
          <w:color w:val="auto"/>
          <w:szCs w:val="28"/>
          <w:highlight w:val="none"/>
          <w:lang w:val="en-US" w:eastAsia="zh-CN"/>
        </w:rPr>
        <w:t>先期响应</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szCs w:val="28"/>
          <w:highlight w:val="none"/>
          <w:lang w:val="en-US" w:eastAsia="zh-CN"/>
        </w:rPr>
      </w:pPr>
      <w:r>
        <w:rPr>
          <w:rFonts w:hint="default" w:ascii="Times New Roman" w:hAnsi="Times New Roman" w:eastAsia="仿宋_GB2312" w:cs="Times New Roman"/>
          <w:b w:val="0"/>
          <w:bCs/>
          <w:color w:val="auto"/>
          <w:szCs w:val="28"/>
          <w:highlight w:val="none"/>
          <w:lang w:val="en-US" w:eastAsia="zh-CN"/>
        </w:rPr>
        <w:t>当发生地震灾害</w:t>
      </w:r>
      <w:r>
        <w:rPr>
          <w:rFonts w:hint="eastAsia" w:cs="Times New Roman"/>
          <w:b w:val="0"/>
          <w:bCs/>
          <w:color w:val="auto"/>
          <w:szCs w:val="28"/>
          <w:highlight w:val="none"/>
          <w:lang w:val="en-US" w:eastAsia="zh-CN"/>
        </w:rPr>
        <w:t>或有感地震事件后</w:t>
      </w:r>
      <w:r>
        <w:rPr>
          <w:rFonts w:hint="default" w:ascii="Times New Roman" w:hAnsi="Times New Roman" w:eastAsia="仿宋_GB2312" w:cs="Times New Roman"/>
          <w:b w:val="0"/>
          <w:bCs/>
          <w:color w:val="auto"/>
          <w:szCs w:val="28"/>
          <w:highlight w:val="none"/>
          <w:lang w:val="en-US" w:eastAsia="zh-CN"/>
        </w:rPr>
        <w:t>，</w:t>
      </w:r>
      <w:r>
        <w:rPr>
          <w:rFonts w:hint="eastAsia" w:cs="Times New Roman"/>
          <w:b w:val="0"/>
          <w:bCs/>
          <w:color w:val="auto"/>
          <w:szCs w:val="28"/>
          <w:highlight w:val="none"/>
          <w:lang w:val="en-US" w:eastAsia="zh-CN"/>
        </w:rPr>
        <w:t>区</w:t>
      </w:r>
      <w:r>
        <w:rPr>
          <w:rFonts w:hint="default" w:ascii="Times New Roman" w:hAnsi="Times New Roman" w:eastAsia="仿宋_GB2312" w:cs="Times New Roman"/>
          <w:b w:val="0"/>
          <w:bCs/>
          <w:color w:val="auto"/>
          <w:szCs w:val="28"/>
          <w:highlight w:val="none"/>
          <w:lang w:val="en-US" w:eastAsia="zh-CN"/>
        </w:rPr>
        <w:t>抗震救灾指挥部办公室立即组织搜集汇总震情、灾情、社情、民情等信息并提出启动</w:t>
      </w:r>
      <w:r>
        <w:rPr>
          <w:rFonts w:hint="eastAsia" w:cs="Times New Roman"/>
          <w:b w:val="0"/>
          <w:bCs/>
          <w:color w:val="auto"/>
          <w:szCs w:val="28"/>
          <w:highlight w:val="none"/>
          <w:lang w:val="en-US" w:eastAsia="zh-CN"/>
        </w:rPr>
        <w:t>区</w:t>
      </w:r>
      <w:r>
        <w:rPr>
          <w:rFonts w:hint="default" w:ascii="Times New Roman" w:hAnsi="Times New Roman" w:eastAsia="仿宋_GB2312" w:cs="Times New Roman"/>
          <w:b w:val="0"/>
          <w:bCs/>
          <w:color w:val="auto"/>
          <w:szCs w:val="28"/>
          <w:highlight w:val="none"/>
          <w:lang w:val="en-US" w:eastAsia="zh-CN"/>
        </w:rPr>
        <w:t>抗震救灾应急响应级别建议，按规定上报</w:t>
      </w:r>
      <w:r>
        <w:rPr>
          <w:rFonts w:hint="eastAsia" w:cs="Times New Roman"/>
          <w:b w:val="0"/>
          <w:bCs/>
          <w:color w:val="auto"/>
          <w:szCs w:val="28"/>
          <w:highlight w:val="none"/>
          <w:lang w:val="en-US" w:eastAsia="zh-CN"/>
        </w:rPr>
        <w:t>区</w:t>
      </w:r>
      <w:r>
        <w:rPr>
          <w:rFonts w:hint="default" w:ascii="Times New Roman" w:hAnsi="Times New Roman" w:eastAsia="仿宋_GB2312" w:cs="Times New Roman"/>
          <w:b w:val="0"/>
          <w:bCs/>
          <w:color w:val="auto"/>
          <w:szCs w:val="28"/>
          <w:highlight w:val="none"/>
          <w:lang w:val="en-US" w:eastAsia="zh-CN"/>
        </w:rPr>
        <w:t>委、</w:t>
      </w:r>
      <w:r>
        <w:rPr>
          <w:rFonts w:hint="eastAsia" w:cs="Times New Roman"/>
          <w:b w:val="0"/>
          <w:bCs/>
          <w:color w:val="auto"/>
          <w:szCs w:val="28"/>
          <w:highlight w:val="none"/>
          <w:lang w:val="en-US" w:eastAsia="zh-CN"/>
        </w:rPr>
        <w:t>区</w:t>
      </w:r>
      <w:r>
        <w:rPr>
          <w:rFonts w:hint="default" w:ascii="Times New Roman" w:hAnsi="Times New Roman" w:eastAsia="仿宋_GB2312" w:cs="Times New Roman"/>
          <w:b w:val="0"/>
          <w:bCs/>
          <w:color w:val="auto"/>
          <w:szCs w:val="28"/>
          <w:highlight w:val="none"/>
          <w:lang w:val="en-US" w:eastAsia="zh-CN"/>
        </w:rPr>
        <w:t>政府</w:t>
      </w:r>
      <w:r>
        <w:rPr>
          <w:rFonts w:hint="eastAsia" w:cs="Times New Roman"/>
          <w:b w:val="0"/>
          <w:bCs/>
          <w:color w:val="auto"/>
          <w:szCs w:val="28"/>
          <w:highlight w:val="none"/>
          <w:lang w:val="en-US" w:eastAsia="zh-CN"/>
        </w:rPr>
        <w:t>和区</w:t>
      </w:r>
      <w:r>
        <w:rPr>
          <w:rFonts w:hint="default" w:ascii="Times New Roman" w:hAnsi="Times New Roman" w:eastAsia="仿宋_GB2312" w:cs="Times New Roman"/>
          <w:b w:val="0"/>
          <w:bCs/>
          <w:color w:val="auto"/>
          <w:szCs w:val="28"/>
          <w:highlight w:val="none"/>
          <w:lang w:val="en-US" w:eastAsia="zh-CN"/>
        </w:rPr>
        <w:t>抗震救灾指挥部。</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cs="Times New Roman"/>
          <w:b w:val="0"/>
          <w:bCs/>
          <w:color w:val="auto"/>
          <w:szCs w:val="28"/>
          <w:highlight w:val="none"/>
          <w:lang w:val="en-US" w:eastAsia="zh-CN"/>
        </w:rPr>
      </w:pPr>
      <w:r>
        <w:rPr>
          <w:rFonts w:hint="eastAsia" w:cs="Times New Roman"/>
          <w:b w:val="0"/>
          <w:bCs/>
          <w:color w:val="auto"/>
          <w:szCs w:val="28"/>
          <w:highlight w:val="none"/>
          <w:lang w:val="en-US" w:eastAsia="zh-CN"/>
        </w:rPr>
        <w:t>区抗震救灾指挥部成员单位、</w:t>
      </w:r>
      <w:r>
        <w:rPr>
          <w:rFonts w:hint="default" w:ascii="Times New Roman" w:hAnsi="Times New Roman" w:eastAsia="仿宋_GB2312" w:cs="Times New Roman"/>
          <w:b w:val="0"/>
          <w:bCs/>
          <w:color w:val="auto"/>
          <w:szCs w:val="28"/>
          <w:highlight w:val="none"/>
          <w:lang w:val="en-US" w:eastAsia="zh-CN"/>
        </w:rPr>
        <w:t>各工作组</w:t>
      </w:r>
      <w:r>
        <w:rPr>
          <w:rFonts w:hint="eastAsia" w:cs="Times New Roman"/>
          <w:b w:val="0"/>
          <w:bCs/>
          <w:color w:val="auto"/>
          <w:szCs w:val="28"/>
          <w:highlight w:val="none"/>
          <w:lang w:val="en-US" w:eastAsia="zh-CN"/>
        </w:rPr>
        <w:t>及受灾镇街抗震救灾工作机构应根据震情信息立即进行灾情初步判断，并根据震情和灾情初步判断结果立即启动本级地震应急预案，开启先期处置，边行动边报告。其他次生灾害和抢险保障等可按照相关专项应急预案和应急工作手册规定自行启动应急响应。</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szCs w:val="28"/>
          <w:highlight w:val="none"/>
          <w:lang w:val="en-US" w:eastAsia="zh-CN"/>
        </w:rPr>
      </w:pPr>
      <w:r>
        <w:rPr>
          <w:rFonts w:hint="eastAsia" w:cs="Times New Roman"/>
          <w:b w:val="0"/>
          <w:bCs/>
          <w:color w:val="auto"/>
          <w:szCs w:val="28"/>
          <w:highlight w:val="none"/>
          <w:lang w:val="en-US" w:eastAsia="zh-CN"/>
        </w:rPr>
        <w:t>区抗震救灾指挥部</w:t>
      </w:r>
      <w:r>
        <w:rPr>
          <w:rFonts w:hint="default" w:ascii="Times New Roman" w:hAnsi="Times New Roman" w:eastAsia="仿宋_GB2312" w:cs="Times New Roman"/>
          <w:b w:val="0"/>
          <w:bCs/>
          <w:color w:val="auto"/>
          <w:szCs w:val="28"/>
          <w:highlight w:val="none"/>
          <w:lang w:val="en-US" w:eastAsia="zh-CN"/>
        </w:rPr>
        <w:t>应主动做好前来灾区开展支援活动的各类抢险救援队伍、社会团体、群众自发组织和志愿者的组织管理工作，并根据其专业特长和抗震救灾工作实际，合理分派地震应急工作任务。积极开展自救互救、恢复家园等社会动员行动，充分借用社会力量开展地震应急处置工作。</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1"/>
        <w:rPr>
          <w:rFonts w:hint="default" w:ascii="Times New Roman" w:hAnsi="Times New Roman" w:eastAsia="仿宋_GB2312" w:cs="Times New Roman"/>
          <w:b w:val="0"/>
          <w:bCs/>
          <w:color w:val="auto"/>
          <w:szCs w:val="28"/>
          <w:highlight w:val="none"/>
          <w:lang w:val="en-US" w:eastAsia="zh-CN"/>
        </w:rPr>
      </w:pPr>
      <w:r>
        <w:rPr>
          <w:rFonts w:hint="eastAsia" w:cs="Times New Roman"/>
          <w:b w:val="0"/>
          <w:bCs/>
          <w:color w:val="auto"/>
          <w:szCs w:val="28"/>
          <w:highlight w:val="none"/>
          <w:lang w:val="en-US" w:eastAsia="zh-CN"/>
        </w:rPr>
        <w:t xml:space="preserve">5.2 </w:t>
      </w:r>
      <w:r>
        <w:rPr>
          <w:rFonts w:hint="eastAsia" w:ascii="楷体" w:hAnsi="楷体" w:eastAsia="楷体" w:cs="楷体"/>
          <w:b w:val="0"/>
          <w:bCs/>
          <w:color w:val="auto"/>
          <w:szCs w:val="28"/>
          <w:highlight w:val="none"/>
          <w:lang w:val="en-US" w:eastAsia="zh-CN"/>
        </w:rPr>
        <w:t>指挥协调</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2"/>
        <w:rPr>
          <w:rFonts w:hint="default" w:ascii="Times New Roman" w:hAnsi="Times New Roman" w:eastAsia="仿宋_GB2312" w:cs="Times New Roman"/>
          <w:b w:val="0"/>
          <w:bCs/>
          <w:color w:val="auto"/>
          <w:szCs w:val="28"/>
          <w:highlight w:val="none"/>
          <w:lang w:val="en-US" w:eastAsia="zh-CN"/>
        </w:rPr>
      </w:pPr>
      <w:r>
        <w:rPr>
          <w:rFonts w:hint="eastAsia" w:cs="Times New Roman"/>
          <w:b w:val="0"/>
          <w:bCs/>
          <w:color w:val="auto"/>
          <w:szCs w:val="28"/>
          <w:highlight w:val="none"/>
          <w:lang w:val="en-US" w:eastAsia="zh-CN"/>
        </w:rPr>
        <w:t xml:space="preserve">5.2.1 </w:t>
      </w:r>
      <w:r>
        <w:rPr>
          <w:rFonts w:hint="default" w:ascii="Times New Roman" w:hAnsi="Times New Roman" w:eastAsia="仿宋_GB2312" w:cs="Times New Roman"/>
          <w:b w:val="0"/>
          <w:bCs/>
          <w:color w:val="auto"/>
          <w:szCs w:val="28"/>
          <w:highlight w:val="none"/>
          <w:lang w:val="en-US" w:eastAsia="zh-CN"/>
        </w:rPr>
        <w:t>一级应急响应</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Times New Roman" w:hAnsi="Times New Roman" w:eastAsia="仿宋_GB2312" w:cs="Times New Roman"/>
          <w:b w:val="0"/>
          <w:bCs/>
          <w:color w:val="auto"/>
          <w:szCs w:val="28"/>
          <w:highlight w:val="none"/>
          <w:lang w:val="en-US" w:eastAsia="zh-CN"/>
        </w:rPr>
      </w:pPr>
      <w:r>
        <w:rPr>
          <w:rFonts w:hint="eastAsia" w:cs="Times New Roman"/>
          <w:b w:val="0"/>
          <w:bCs/>
          <w:color w:val="auto"/>
          <w:szCs w:val="28"/>
          <w:highlight w:val="none"/>
          <w:lang w:val="en-US" w:eastAsia="zh-CN"/>
        </w:rPr>
        <w:t xml:space="preserve">5.2.1.1 </w:t>
      </w:r>
      <w:r>
        <w:rPr>
          <w:rFonts w:hint="default" w:ascii="Times New Roman" w:hAnsi="Times New Roman" w:eastAsia="仿宋_GB2312" w:cs="Times New Roman"/>
          <w:b w:val="0"/>
          <w:bCs/>
          <w:color w:val="auto"/>
          <w:szCs w:val="28"/>
          <w:highlight w:val="none"/>
          <w:lang w:val="en-US" w:eastAsia="zh-CN"/>
        </w:rPr>
        <w:t>区人民政府主要领导同志和区抗震救灾指挥部指挥长、副指挥长及各成员单位主要负责</w:t>
      </w:r>
      <w:r>
        <w:rPr>
          <w:rFonts w:hint="default" w:cs="Times New Roman"/>
          <w:b w:val="0"/>
          <w:bCs/>
          <w:color w:val="auto"/>
          <w:szCs w:val="28"/>
          <w:highlight w:val="none"/>
          <w:lang w:val="en-US" w:eastAsia="zh-CN"/>
        </w:rPr>
        <w:t>同志在本单位上岗到位，做好到区抗震救灾指挥部办公室集中办公</w:t>
      </w:r>
      <w:r>
        <w:rPr>
          <w:rFonts w:hint="default" w:ascii="Times New Roman" w:hAnsi="Times New Roman" w:eastAsia="仿宋_GB2312" w:cs="Times New Roman"/>
          <w:b w:val="0"/>
          <w:bCs/>
          <w:color w:val="auto"/>
          <w:szCs w:val="28"/>
          <w:highlight w:val="none"/>
          <w:lang w:val="en-US" w:eastAsia="zh-CN"/>
        </w:rPr>
        <w:t>准备；</w:t>
      </w:r>
      <w:r>
        <w:rPr>
          <w:rFonts w:hint="eastAsia" w:ascii="Times New Roman" w:hAnsi="Times New Roman" w:eastAsia="仿宋_GB2312" w:cs="Times New Roman"/>
          <w:b w:val="0"/>
          <w:bCs/>
          <w:color w:val="auto"/>
          <w:szCs w:val="28"/>
          <w:highlight w:val="none"/>
          <w:lang w:val="en-US" w:eastAsia="zh-CN"/>
        </w:rPr>
        <w:t>视情成立现场指挥部，确定现场指挥部总指挥、副总指挥，</w:t>
      </w:r>
      <w:r>
        <w:rPr>
          <w:rFonts w:hint="default" w:ascii="Times New Roman" w:hAnsi="Times New Roman" w:eastAsia="仿宋_GB2312" w:cs="Times New Roman"/>
          <w:b w:val="0"/>
          <w:bCs/>
          <w:color w:val="auto"/>
          <w:szCs w:val="28"/>
          <w:highlight w:val="none"/>
          <w:lang w:val="en-US" w:eastAsia="zh-CN"/>
        </w:rPr>
        <w:t>组织做好抗震救灾工作。</w:t>
      </w:r>
      <w:r>
        <w:rPr>
          <w:rFonts w:hint="eastAsia" w:ascii="Times New Roman" w:hAnsi="Times New Roman" w:eastAsia="仿宋_GB2312" w:cs="Times New Roman"/>
          <w:b w:val="0"/>
          <w:bCs/>
          <w:color w:val="auto"/>
          <w:szCs w:val="28"/>
          <w:highlight w:val="none"/>
          <w:lang w:val="en-US" w:eastAsia="zh-CN"/>
        </w:rPr>
        <w:t>各镇街</w:t>
      </w:r>
      <w:r>
        <w:rPr>
          <w:rFonts w:hint="default" w:ascii="Times New Roman" w:hAnsi="Times New Roman" w:eastAsia="仿宋_GB2312" w:cs="Times New Roman"/>
          <w:b w:val="0"/>
          <w:bCs/>
          <w:color w:val="auto"/>
          <w:szCs w:val="28"/>
          <w:highlight w:val="none"/>
          <w:lang w:val="en-US" w:eastAsia="zh-CN"/>
        </w:rPr>
        <w:t>主要负责同志在本单位上岗到位，组织做好本</w:t>
      </w:r>
      <w:r>
        <w:rPr>
          <w:rFonts w:hint="eastAsia" w:ascii="Times New Roman" w:hAnsi="Times New Roman" w:eastAsia="仿宋_GB2312" w:cs="Times New Roman"/>
          <w:b w:val="0"/>
          <w:bCs/>
          <w:color w:val="auto"/>
          <w:szCs w:val="28"/>
          <w:highlight w:val="none"/>
          <w:lang w:val="en-US" w:eastAsia="zh-CN"/>
        </w:rPr>
        <w:t>辖区</w:t>
      </w:r>
      <w:r>
        <w:rPr>
          <w:rFonts w:hint="default" w:ascii="Times New Roman" w:hAnsi="Times New Roman" w:eastAsia="仿宋_GB2312" w:cs="Times New Roman"/>
          <w:b w:val="0"/>
          <w:bCs/>
          <w:color w:val="auto"/>
          <w:szCs w:val="28"/>
          <w:highlight w:val="none"/>
          <w:lang w:val="en-US" w:eastAsia="zh-CN"/>
        </w:rPr>
        <w:t>抗震救灾工作</w:t>
      </w:r>
      <w:r>
        <w:rPr>
          <w:rFonts w:hint="eastAsia" w:ascii="Times New Roman" w:hAnsi="Times New Roman" w:eastAsia="仿宋_GB2312" w:cs="Times New Roman"/>
          <w:b w:val="0"/>
          <w:bCs/>
          <w:color w:val="auto"/>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cs="Times New Roman"/>
          <w:b w:val="0"/>
          <w:bCs/>
          <w:color w:val="auto"/>
          <w:szCs w:val="28"/>
          <w:highlight w:val="none"/>
          <w:lang w:val="en-US" w:eastAsia="zh-CN"/>
        </w:rPr>
      </w:pPr>
      <w:r>
        <w:rPr>
          <w:rFonts w:hint="eastAsia" w:cs="Times New Roman"/>
          <w:b w:val="0"/>
          <w:bCs/>
          <w:color w:val="auto"/>
          <w:szCs w:val="28"/>
          <w:highlight w:val="none"/>
          <w:lang w:val="en-US" w:eastAsia="zh-CN"/>
        </w:rPr>
        <w:t>5.2.1.2 区人民政府指挥协调全区抗震救灾工作，主要是：</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cs="Times New Roman"/>
          <w:b w:val="0"/>
          <w:bCs/>
          <w:color w:val="auto"/>
          <w:szCs w:val="28"/>
          <w:highlight w:val="none"/>
          <w:lang w:val="en-US" w:eastAsia="zh-CN"/>
        </w:rPr>
      </w:pPr>
      <w:r>
        <w:rPr>
          <w:rFonts w:hint="eastAsia" w:ascii="Times New Roman" w:hAnsi="Times New Roman" w:eastAsia="仿宋_GB2312" w:cs="Times New Roman"/>
          <w:b w:val="0"/>
          <w:bCs/>
          <w:color w:val="auto"/>
          <w:szCs w:val="28"/>
          <w:highlight w:val="none"/>
          <w:lang w:val="en-US" w:eastAsia="zh-CN"/>
        </w:rPr>
        <w:t>（1）立即向市人民政府报告震情信息，及时将灾情初步判断意见和启动本区抗震救灾一级应急响应以及工作开展情况上报</w:t>
      </w:r>
      <w:r>
        <w:rPr>
          <w:rFonts w:hint="eastAsia" w:cs="Times New Roman"/>
          <w:b w:val="0"/>
          <w:bCs/>
          <w:color w:val="auto"/>
          <w:szCs w:val="28"/>
          <w:highlight w:val="none"/>
          <w:lang w:val="en-US" w:eastAsia="zh-CN"/>
        </w:rPr>
        <w:t>市人民</w:t>
      </w:r>
      <w:r>
        <w:rPr>
          <w:rFonts w:hint="eastAsia" w:ascii="Times New Roman" w:hAnsi="Times New Roman" w:eastAsia="仿宋_GB2312" w:cs="Times New Roman"/>
          <w:b w:val="0"/>
          <w:bCs/>
          <w:color w:val="auto"/>
          <w:szCs w:val="28"/>
          <w:highlight w:val="none"/>
          <w:lang w:val="en-US" w:eastAsia="zh-CN"/>
        </w:rPr>
        <w:t>政府</w:t>
      </w:r>
      <w:r>
        <w:rPr>
          <w:rFonts w:hint="eastAsia" w:cs="Times New Roman"/>
          <w:b w:val="0"/>
          <w:bCs/>
          <w:color w:val="auto"/>
          <w:szCs w:val="28"/>
          <w:highlight w:val="none"/>
          <w:lang w:val="en-US" w:eastAsia="zh-CN"/>
        </w:rPr>
        <w:t>和市抗震救灾指挥部。视情请求市人民政府和市抗震救灾指挥部给予援助；视情向通州区、廊坊市等人民政府请求支援。</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cs="Times New Roman"/>
          <w:b w:val="0"/>
          <w:bCs/>
          <w:color w:val="auto"/>
          <w:szCs w:val="28"/>
          <w:highlight w:val="none"/>
          <w:lang w:val="en-US" w:eastAsia="zh-CN"/>
        </w:rPr>
      </w:pPr>
      <w:r>
        <w:rPr>
          <w:rFonts w:hint="eastAsia" w:ascii="Times New Roman" w:hAnsi="Times New Roman" w:eastAsia="仿宋_GB2312" w:cs="Times New Roman"/>
          <w:b w:val="0"/>
          <w:bCs/>
          <w:color w:val="auto"/>
          <w:szCs w:val="28"/>
          <w:highlight w:val="none"/>
          <w:lang w:val="en-US" w:eastAsia="zh-CN"/>
        </w:rPr>
        <w:t>（2）</w:t>
      </w:r>
      <w:r>
        <w:rPr>
          <w:rFonts w:hint="eastAsia" w:cs="Times New Roman"/>
          <w:b w:val="0"/>
          <w:bCs/>
          <w:color w:val="auto"/>
          <w:szCs w:val="28"/>
          <w:highlight w:val="none"/>
          <w:lang w:val="en-US" w:eastAsia="zh-CN"/>
        </w:rPr>
        <w:t>组织受灾镇街迅速核实受灾情况，及时组织开展自救互救、受灾群众安置等应急处置工作。</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cs="Times New Roman"/>
          <w:b w:val="0"/>
          <w:bCs/>
          <w:color w:val="auto"/>
          <w:szCs w:val="28"/>
          <w:highlight w:val="none"/>
          <w:lang w:val="en-US" w:eastAsia="zh-CN"/>
        </w:rPr>
      </w:pPr>
      <w:r>
        <w:rPr>
          <w:rFonts w:hint="eastAsia" w:cs="Times New Roman"/>
          <w:b w:val="0"/>
          <w:bCs/>
          <w:color w:val="auto"/>
          <w:szCs w:val="28"/>
          <w:highlight w:val="none"/>
          <w:lang w:val="en-US" w:eastAsia="zh-CN"/>
        </w:rPr>
        <w:t>（3）组织区抗震救灾应急救援队伍、驻区部队、民兵队伍及其他抢险救援力量，优先开展生命搜救、受灾群众安置、伤员救治等紧急处置工作。</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cs="Times New Roman"/>
          <w:b w:val="0"/>
          <w:bCs/>
          <w:color w:val="auto"/>
          <w:szCs w:val="28"/>
          <w:highlight w:val="none"/>
          <w:lang w:val="en-US" w:eastAsia="zh-CN"/>
        </w:rPr>
      </w:pPr>
      <w:r>
        <w:rPr>
          <w:rFonts w:hint="eastAsia" w:cs="Times New Roman"/>
          <w:b w:val="0"/>
          <w:bCs/>
          <w:color w:val="auto"/>
          <w:szCs w:val="28"/>
          <w:highlight w:val="none"/>
          <w:lang w:val="en-US" w:eastAsia="zh-CN"/>
        </w:rPr>
        <w:t>（4）组织各工作组及时开展卫生防疫、次生灾害防范、治安维护、基础设施维护、损失评估、支援受灾镇街等应急处置工作。</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cs="Times New Roman"/>
          <w:b w:val="0"/>
          <w:bCs/>
          <w:color w:val="auto"/>
          <w:szCs w:val="28"/>
          <w:highlight w:val="none"/>
          <w:lang w:val="en-US" w:eastAsia="zh-CN"/>
        </w:rPr>
      </w:pPr>
      <w:r>
        <w:rPr>
          <w:rFonts w:hint="eastAsia" w:cs="Times New Roman"/>
          <w:b w:val="0"/>
          <w:bCs/>
          <w:color w:val="auto"/>
          <w:szCs w:val="28"/>
          <w:highlight w:val="none"/>
          <w:lang w:val="en-US" w:eastAsia="zh-CN"/>
        </w:rPr>
        <w:t>（5）要求新闻舆情组组织发布权威信息、召开新闻发布会，迅速、准确、持续向社会公布震情灾情。</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cs="Times New Roman"/>
          <w:b w:val="0"/>
          <w:bCs/>
          <w:color w:val="auto"/>
          <w:szCs w:val="28"/>
          <w:highlight w:val="none"/>
          <w:lang w:val="en-US" w:eastAsia="zh-CN"/>
        </w:rPr>
      </w:pPr>
      <w:r>
        <w:rPr>
          <w:rFonts w:hint="eastAsia" w:cs="Times New Roman"/>
          <w:b w:val="0"/>
          <w:bCs/>
          <w:color w:val="auto"/>
          <w:szCs w:val="28"/>
          <w:highlight w:val="none"/>
          <w:lang w:val="en-US" w:eastAsia="zh-CN"/>
        </w:rPr>
        <w:t>（6）要求未受灾镇街做好社会稳定工作，尽快恢复正常社会秩序，积极组织生产灾区急需的物资和装备；组织未受灾镇街和社会力量对灾区进行支援。</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cs="Times New Roman"/>
          <w:b w:val="0"/>
          <w:bCs/>
          <w:color w:val="auto"/>
          <w:szCs w:val="28"/>
          <w:highlight w:val="none"/>
          <w:lang w:val="en-US" w:eastAsia="zh-CN"/>
        </w:rPr>
      </w:pPr>
      <w:r>
        <w:rPr>
          <w:rFonts w:hint="eastAsia" w:cs="Times New Roman"/>
          <w:b w:val="0"/>
          <w:bCs/>
          <w:color w:val="auto"/>
          <w:szCs w:val="28"/>
          <w:highlight w:val="none"/>
          <w:lang w:val="en-US" w:eastAsia="zh-CN"/>
        </w:rPr>
        <w:t>（7）根据震情灾情形式和地震应急处置工作需要，向社会公众、企业和社会团体等紧急征用抗震救灾急需的物资、器材、资料、科研成果和技术方法等，对特定区域实行交通管制、宵禁、封锁等特别处置措施，对生产、贸易等经济活动实施临时管制措施。根据需要，及时解除特别处置措施，并及时对被征用物资、器材的损毁给予补偿。</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cs="Times New Roman"/>
          <w:b w:val="0"/>
          <w:bCs/>
          <w:color w:val="auto"/>
          <w:szCs w:val="28"/>
          <w:highlight w:val="none"/>
          <w:lang w:val="en-US" w:eastAsia="zh-CN"/>
        </w:rPr>
      </w:pPr>
      <w:r>
        <w:rPr>
          <w:rFonts w:hint="eastAsia" w:cs="Times New Roman"/>
          <w:b w:val="0"/>
          <w:bCs/>
          <w:color w:val="auto"/>
          <w:szCs w:val="28"/>
          <w:highlight w:val="none"/>
          <w:lang w:val="en-US" w:eastAsia="zh-CN"/>
        </w:rPr>
        <w:t>（8）需要区人民政府协调解决的其他事项。</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cs="Times New Roman"/>
          <w:b w:val="0"/>
          <w:bCs/>
          <w:color w:val="auto"/>
          <w:szCs w:val="28"/>
          <w:highlight w:val="none"/>
          <w:lang w:val="en-US" w:eastAsia="zh-CN"/>
        </w:rPr>
      </w:pPr>
      <w:r>
        <w:rPr>
          <w:rFonts w:hint="eastAsia" w:cs="Times New Roman"/>
          <w:b w:val="0"/>
          <w:bCs/>
          <w:color w:val="auto"/>
          <w:szCs w:val="28"/>
          <w:highlight w:val="none"/>
          <w:lang w:val="en-US" w:eastAsia="zh-CN"/>
        </w:rPr>
        <w:t>5.2.2 二级应急响应</w:t>
      </w:r>
    </w:p>
    <w:p>
      <w:pPr>
        <w:ind w:firstLine="640" w:firstLineChars="200"/>
        <w:rPr>
          <w:rFonts w:hint="default"/>
          <w:lang w:val="en-US" w:eastAsia="zh-CN"/>
        </w:rPr>
      </w:pPr>
      <w:r>
        <w:rPr>
          <w:rFonts w:hint="eastAsia" w:cs="Times New Roman"/>
          <w:b w:val="0"/>
          <w:bCs/>
          <w:color w:val="auto"/>
          <w:szCs w:val="28"/>
          <w:highlight w:val="none"/>
          <w:lang w:val="en-US" w:eastAsia="zh-CN"/>
        </w:rPr>
        <w:t xml:space="preserve">5.2.2.1 </w:t>
      </w:r>
      <w:r>
        <w:rPr>
          <w:rFonts w:hint="default"/>
          <w:lang w:val="en-US" w:eastAsia="zh-CN"/>
        </w:rPr>
        <w:t>区抗震救灾指挥部指挥长、副指挥长和各成员单位主要负责同志在本单位上岗</w:t>
      </w:r>
      <w:r>
        <w:rPr>
          <w:rFonts w:hint="eastAsia" w:ascii="Times New Roman" w:eastAsia="仿宋_GB2312"/>
          <w:lang w:val="en-US" w:eastAsia="zh-CN"/>
        </w:rPr>
        <w:t>到位</w:t>
      </w:r>
      <w:r>
        <w:rPr>
          <w:rFonts w:hint="default"/>
          <w:lang w:val="en-US" w:eastAsia="zh-CN"/>
        </w:rPr>
        <w:t>，做好到区抗震救灾指挥部办公室集中办公准备；视情成立现场指挥部，确定现场指挥部总指挥、副总指挥，组织做好抗震救灾工作。各镇街主要负责同志在本单位上岗到位，组织做好本辖区抗震救灾工作。</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cs="Times New Roman"/>
          <w:b w:val="0"/>
          <w:bCs/>
          <w:color w:val="auto"/>
          <w:szCs w:val="28"/>
          <w:highlight w:val="none"/>
          <w:lang w:val="en-US" w:eastAsia="zh-CN"/>
        </w:rPr>
      </w:pPr>
      <w:r>
        <w:rPr>
          <w:rFonts w:hint="eastAsia" w:cs="Times New Roman"/>
          <w:b w:val="0"/>
          <w:bCs/>
          <w:color w:val="auto"/>
          <w:szCs w:val="28"/>
          <w:highlight w:val="none"/>
          <w:lang w:val="en-US" w:eastAsia="zh-CN"/>
        </w:rPr>
        <w:t>5.2.2.2 区抗震救灾指挥部组织指挥抗震救灾工作。可根据震情、灾情和救灾工作需要，采取区抗震救灾一级应急响应中的一项或多项措施。</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cs="Times New Roman"/>
          <w:b w:val="0"/>
          <w:bCs/>
          <w:color w:val="auto"/>
          <w:szCs w:val="28"/>
          <w:highlight w:val="none"/>
          <w:lang w:val="en-US" w:eastAsia="zh-CN"/>
        </w:rPr>
      </w:pPr>
      <w:r>
        <w:rPr>
          <w:rFonts w:hint="eastAsia" w:cs="Times New Roman"/>
          <w:b w:val="0"/>
          <w:bCs/>
          <w:color w:val="auto"/>
          <w:szCs w:val="28"/>
          <w:highlight w:val="none"/>
          <w:lang w:val="en-US" w:eastAsia="zh-CN"/>
        </w:rPr>
        <w:t>5.2.3 三级应急响应</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cs="Times New Roman"/>
          <w:b w:val="0"/>
          <w:bCs/>
          <w:color w:val="auto"/>
          <w:szCs w:val="28"/>
          <w:highlight w:val="none"/>
          <w:lang w:eastAsia="zh-CN"/>
        </w:rPr>
      </w:pPr>
      <w:r>
        <w:rPr>
          <w:rFonts w:hint="eastAsia" w:cs="Times New Roman"/>
          <w:b w:val="0"/>
          <w:bCs/>
          <w:color w:val="auto"/>
          <w:szCs w:val="28"/>
          <w:highlight w:val="none"/>
          <w:lang w:val="en-US" w:eastAsia="zh-CN"/>
        </w:rPr>
        <w:t>5.2.3.1 区抗震救灾指挥部指挥长在区人民政府或区抗震救灾指挥部办公室上岗到位，</w:t>
      </w:r>
      <w:r>
        <w:rPr>
          <w:rFonts w:hint="eastAsia" w:cs="Times New Roman"/>
          <w:b w:val="0"/>
          <w:bCs/>
          <w:color w:val="auto"/>
          <w:szCs w:val="28"/>
          <w:highlight w:val="none"/>
          <w:lang w:eastAsia="zh-CN"/>
        </w:rPr>
        <w:t>组织做好本区抗震救灾工作。区抗震救灾指挥部办公室主任、副主任和区委网信办、公安武清分局等有关单位分管负责同志在本单位上岗到位。</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cs="Times New Roman"/>
          <w:b w:val="0"/>
          <w:bCs/>
          <w:color w:val="auto"/>
          <w:szCs w:val="28"/>
          <w:highlight w:val="none"/>
          <w:lang w:val="en-US" w:eastAsia="zh-CN"/>
        </w:rPr>
      </w:pPr>
      <w:r>
        <w:rPr>
          <w:rFonts w:hint="eastAsia" w:cs="Times New Roman"/>
          <w:b w:val="0"/>
          <w:bCs/>
          <w:color w:val="auto"/>
          <w:szCs w:val="28"/>
          <w:highlight w:val="none"/>
          <w:lang w:val="en-US" w:eastAsia="zh-CN"/>
        </w:rPr>
        <w:t>5.2.3.2 区抗震救灾指挥部在市抗震救灾指挥部办公室和市有关部门指导下开展抗震救灾工作，主要是：</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cs="Times New Roman"/>
          <w:b w:val="0"/>
          <w:bCs/>
          <w:color w:val="auto"/>
          <w:szCs w:val="28"/>
          <w:highlight w:val="none"/>
          <w:lang w:val="en-US" w:eastAsia="zh-CN"/>
        </w:rPr>
      </w:pPr>
      <w:r>
        <w:rPr>
          <w:rFonts w:hint="eastAsia" w:cs="Times New Roman"/>
          <w:b w:val="0"/>
          <w:bCs/>
          <w:color w:val="auto"/>
          <w:szCs w:val="28"/>
          <w:highlight w:val="none"/>
          <w:lang w:val="en-US" w:eastAsia="zh-CN"/>
        </w:rPr>
        <w:t>派出工作组深入现场，调查了解情况，快速收集和评估地震影响，上报市抗震救灾指挥部办公室。对可能产生次生灾害的重要目标进行紧急排查，划定警戒区域，采取管制、限制措施，维护社会稳定。对社情、舆情实行动态监测、核实，及时发现并消除负面影响。配合市抗震救灾指挥部办公室开展现场调查和新闻宣传工作。</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cs="Times New Roman"/>
          <w:b w:val="0"/>
          <w:bCs/>
          <w:color w:val="auto"/>
          <w:szCs w:val="28"/>
          <w:highlight w:val="none"/>
          <w:lang w:val="en-US" w:eastAsia="zh-CN"/>
        </w:rPr>
      </w:pPr>
      <w:r>
        <w:rPr>
          <w:rFonts w:hint="eastAsia" w:cs="Times New Roman"/>
          <w:b w:val="0"/>
          <w:bCs/>
          <w:color w:val="auto"/>
          <w:szCs w:val="28"/>
          <w:highlight w:val="none"/>
          <w:lang w:val="en-US" w:eastAsia="zh-CN"/>
        </w:rPr>
        <w:t xml:space="preserve">5.3 </w:t>
      </w:r>
      <w:r>
        <w:rPr>
          <w:rFonts w:hint="eastAsia" w:ascii="楷体" w:hAnsi="楷体" w:eastAsia="楷体" w:cs="楷体"/>
          <w:b w:val="0"/>
          <w:bCs/>
          <w:color w:val="auto"/>
          <w:szCs w:val="28"/>
          <w:highlight w:val="none"/>
          <w:lang w:val="en-US" w:eastAsia="zh-CN"/>
        </w:rPr>
        <w:t>工作组应急响应行动</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cs="Times New Roman"/>
          <w:b w:val="0"/>
          <w:bCs/>
          <w:color w:val="auto"/>
          <w:szCs w:val="28"/>
          <w:highlight w:val="none"/>
          <w:lang w:val="en-US" w:eastAsia="zh-CN"/>
        </w:rPr>
      </w:pPr>
      <w:r>
        <w:rPr>
          <w:rFonts w:hint="eastAsia" w:cs="Times New Roman"/>
          <w:b w:val="0"/>
          <w:bCs/>
          <w:color w:val="auto"/>
          <w:szCs w:val="28"/>
          <w:highlight w:val="none"/>
          <w:lang w:val="en-US" w:eastAsia="zh-CN"/>
        </w:rPr>
        <w:t>区抗震救灾指挥部各工作组根据灾情和抗震救灾需要，视情况采取以下相应应急处置措施：</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cs="Times New Roman"/>
          <w:b w:val="0"/>
          <w:bCs/>
          <w:color w:val="auto"/>
          <w:szCs w:val="28"/>
          <w:highlight w:val="none"/>
          <w:lang w:val="en-US" w:eastAsia="zh-CN"/>
        </w:rPr>
      </w:pPr>
      <w:r>
        <w:rPr>
          <w:rFonts w:hint="eastAsia" w:cs="Times New Roman"/>
          <w:b w:val="0"/>
          <w:bCs/>
          <w:color w:val="auto"/>
          <w:szCs w:val="28"/>
          <w:highlight w:val="none"/>
          <w:lang w:val="en-US" w:eastAsia="zh-CN"/>
        </w:rPr>
        <w:t>（1）综合协调组。搜集汇总震情、灾情、社情、民情；协助指挥长组织实施抢险救灾行动；掌握、报告、通报抗震救灾的进度情况；协调有关专家指导应急救援工作；承办区抗震救灾指挥部会议、活动和文电；协调国际、国内和有关单位来武清的救援行动；协调志愿者的救援行动；向市抗震救灾指挥部报告震情相关情况；承办对接支持国家、市级层面或其他地区来武清事宜；完成区抗震救灾指挥部交办的其他任务。</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cs="Times New Roman"/>
          <w:b w:val="0"/>
          <w:bCs/>
          <w:color w:val="auto"/>
          <w:szCs w:val="28"/>
          <w:highlight w:val="none"/>
          <w:lang w:val="en-US" w:eastAsia="zh-CN"/>
        </w:rPr>
      </w:pPr>
      <w:r>
        <w:rPr>
          <w:rFonts w:hint="eastAsia" w:cs="Times New Roman"/>
          <w:b w:val="0"/>
          <w:bCs/>
          <w:color w:val="auto"/>
          <w:szCs w:val="28"/>
          <w:highlight w:val="none"/>
          <w:lang w:val="en-US" w:eastAsia="zh-CN"/>
        </w:rPr>
        <w:t>（2）抢救抢险组。组织地震灾害应急救援队伍、驻区部队、工程抢险等救援力量，调配专业救援装备，组织搜救被困群众和受伤人员；组织各类地震引发火灾、危险化学品泄漏等次生灾害处置抢险；协调外援部队在武清的救援行动；组织驻区部队等支援灾后恢复重建工作；完成区抗震救灾指挥部交办的其他任务。</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cs="Times New Roman"/>
          <w:b w:val="0"/>
          <w:bCs/>
          <w:color w:val="auto"/>
          <w:szCs w:val="28"/>
          <w:highlight w:val="none"/>
          <w:lang w:val="en-US" w:eastAsia="zh-CN"/>
        </w:rPr>
      </w:pPr>
      <w:r>
        <w:rPr>
          <w:rFonts w:hint="eastAsia" w:cs="Times New Roman"/>
          <w:b w:val="0"/>
          <w:bCs/>
          <w:color w:val="auto"/>
          <w:szCs w:val="28"/>
          <w:highlight w:val="none"/>
          <w:lang w:val="en-US" w:eastAsia="zh-CN"/>
        </w:rPr>
        <w:t>（3）群众生活组。指导受灾镇街组织基层应急队伍和广大群众开展自救互救，做好受灾群众紧急安置、救助工作以及相应的资金物资保障；保障救灾所需的燃料、食品、药品、饮用水等生活必需品供应和救援人员基本生活必需品供应，在受灾社区、村设置生活用品发放点，启动应急避难场所，筹调发放食品、饮用水、衣被、帐篷、移动厕所等各类救灾物资；视情开展为灾区人民捐款捐物活动，接收、发放国内外捐赠的救灾物资和资金，并做好监管工作；完成区抗震救灾指挥部交办的其他任务。</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cs="Times New Roman"/>
          <w:b w:val="0"/>
          <w:bCs/>
          <w:color w:val="auto"/>
          <w:szCs w:val="28"/>
          <w:highlight w:val="none"/>
          <w:lang w:val="en-US" w:eastAsia="zh-CN"/>
        </w:rPr>
      </w:pPr>
      <w:r>
        <w:rPr>
          <w:rFonts w:hint="eastAsia" w:cs="Times New Roman"/>
          <w:b w:val="0"/>
          <w:bCs/>
          <w:color w:val="auto"/>
          <w:szCs w:val="28"/>
          <w:highlight w:val="none"/>
          <w:lang w:val="en-US" w:eastAsia="zh-CN"/>
        </w:rPr>
        <w:t>（4）地震监测和灾害评估组。做好市级关于震情、震情形势研判和余震预测预报等相关信息的通报工作；加强气象监测，密切关注灾区重大气象变化，做好灾区气象预警；对重大地质灾害隐患进行监测预警，一旦发生险情，指导属地疏散群众；对易发生次生灾害的重大危险源、重要目标物、重大关键基础设施，采取紧急处置措施并加强监控；加强空气、水源和土壤污染监测，减轻或消除污染危害；配合专家开展灾害损失评估，对地震烈度、发震构造、地震宏观异常现象等震害因素以及灾区范围、受灾人口、成灾人口、人员伤亡数量等人员损失和工程结构震害特征、建构筑物破坏、地震地质灾害、地震社会影响、环境影响程度等震害损失进行调查；完成区抗震救灾指挥部交办的其他任务。</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cs="Times New Roman"/>
          <w:b w:val="0"/>
          <w:bCs/>
          <w:color w:val="auto"/>
          <w:szCs w:val="28"/>
          <w:highlight w:val="none"/>
          <w:lang w:val="en-US" w:eastAsia="zh-CN"/>
        </w:rPr>
      </w:pPr>
      <w:r>
        <w:rPr>
          <w:rFonts w:hint="eastAsia" w:cs="Times New Roman"/>
          <w:b w:val="0"/>
          <w:bCs/>
          <w:color w:val="auto"/>
          <w:szCs w:val="28"/>
          <w:highlight w:val="none"/>
          <w:lang w:val="en-US" w:eastAsia="zh-CN"/>
        </w:rPr>
        <w:t>（5）医疗卫生防疫组。组织医疗救护队伍，调度救护车、医疗器械、药品和血液，必要时建立战地医院或医疗点，实施现场救治；加大对重灾区医疗器械、药品供应；统筹周边地区的医疗资源，根据需要分流重伤员，实施异地救治；开展灾后心理援助；对灾区水源进行监测，做好灾后生活饮用水消毒指导，监督、监测灾区食品安全和药品质量安全，预防和控制各种传染病等疫情的暴发流行，及时接种疫苗；妥善处置遇难者遗体，加强鼠疫、狂犬病的监测、防控和处理，组织重大动物疫情防控；做好死亡动物、医疗废弃物、生活垃圾、粪便等消毒和无害化处理；实行重大传染病和突发公共卫生事件日报告制度；完成区抗震救灾指挥部交办的其他任务。</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cs="Times New Roman"/>
          <w:b w:val="0"/>
          <w:bCs/>
          <w:color w:val="auto"/>
          <w:szCs w:val="28"/>
          <w:highlight w:val="none"/>
          <w:lang w:val="en-US" w:eastAsia="zh-CN"/>
        </w:rPr>
      </w:pPr>
      <w:r>
        <w:rPr>
          <w:rFonts w:hint="eastAsia" w:cs="Times New Roman"/>
          <w:b w:val="0"/>
          <w:bCs/>
          <w:color w:val="auto"/>
          <w:szCs w:val="28"/>
          <w:highlight w:val="none"/>
          <w:lang w:val="en-US" w:eastAsia="zh-CN"/>
        </w:rPr>
        <w:t>（6）交通运输组。紧急调拨运输工具，配合各工作组转运受灾群众和运送应急物资；保证抢险救援的人员、物资运输；完成区抗震救灾指挥部交办的其他任务。</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cs="Times New Roman"/>
          <w:b w:val="0"/>
          <w:bCs/>
          <w:color w:val="auto"/>
          <w:szCs w:val="28"/>
          <w:highlight w:val="none"/>
          <w:lang w:val="en-US" w:eastAsia="zh-CN"/>
        </w:rPr>
      </w:pPr>
      <w:r>
        <w:rPr>
          <w:rFonts w:hint="eastAsia" w:cs="Times New Roman"/>
          <w:b w:val="0"/>
          <w:bCs/>
          <w:color w:val="auto"/>
          <w:szCs w:val="28"/>
          <w:highlight w:val="none"/>
          <w:lang w:val="en-US" w:eastAsia="zh-CN"/>
        </w:rPr>
        <w:t>（7）新闻舆情组。组织震情、灾情、抗震救灾信息新闻发布和宣传报道工作；建立信息共享机制，加强舆情收集分析，正确引导舆论；完成区抗震救灾指挥部交办的其他任务。</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cs="Times New Roman"/>
          <w:b w:val="0"/>
          <w:bCs/>
          <w:color w:val="auto"/>
          <w:szCs w:val="28"/>
          <w:highlight w:val="none"/>
          <w:lang w:val="en-US" w:eastAsia="zh-CN"/>
        </w:rPr>
      </w:pPr>
      <w:r>
        <w:rPr>
          <w:rFonts w:hint="eastAsia" w:cs="Times New Roman"/>
          <w:b w:val="0"/>
          <w:bCs/>
          <w:color w:val="auto"/>
          <w:szCs w:val="28"/>
          <w:highlight w:val="none"/>
          <w:lang w:val="en-US" w:eastAsia="zh-CN"/>
        </w:rPr>
        <w:t>（8）基础设施抢修组。抢通修复因灾损毁的公路、桥梁等交通基础设施；抢修供电、供水、供气、广播电视等基础设施，保障灾区群众基本生活需要和应急工作需要；完成区抗震救灾指挥部交办的其他任务。</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cs="Times New Roman"/>
          <w:b w:val="0"/>
          <w:bCs/>
          <w:color w:val="auto"/>
          <w:szCs w:val="28"/>
          <w:highlight w:val="none"/>
          <w:lang w:val="en-US" w:eastAsia="zh-CN"/>
        </w:rPr>
      </w:pPr>
      <w:r>
        <w:rPr>
          <w:rFonts w:hint="eastAsia" w:cs="Times New Roman"/>
          <w:b w:val="0"/>
          <w:bCs/>
          <w:color w:val="auto"/>
          <w:szCs w:val="28"/>
          <w:highlight w:val="none"/>
          <w:lang w:val="en-US" w:eastAsia="zh-CN"/>
        </w:rPr>
        <w:t>（9）社会治安组。组织灾区的安全保卫工作，依法打击盗窃、抢劫、哄抢救灾物资、借机传播谣言制造社会恐慌等违法犯罪行为；预防和打击各类违法犯罪活动，维护道路交通秩序，视情实施交通管制；组织对党政机关、要害部门、金融单位、储备仓库、看守所等重要场所的警戒；在受灾群众安置点、救灾物资存放点等重点地区，增设临时警务站，加强治安巡逻，做好涉灾矛盾纠纷化解和法律服务工作，维护社会治安秩序稳定；完成区抗震救灾指挥部交办的其他任务。</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cs="Times New Roman"/>
          <w:b w:val="0"/>
          <w:bCs/>
          <w:color w:val="auto"/>
          <w:szCs w:val="28"/>
          <w:highlight w:val="none"/>
          <w:lang w:val="en-US" w:eastAsia="zh-CN"/>
        </w:rPr>
      </w:pPr>
      <w:r>
        <w:rPr>
          <w:rFonts w:hint="eastAsia" w:cs="Times New Roman"/>
          <w:b w:val="0"/>
          <w:bCs/>
          <w:color w:val="auto"/>
          <w:szCs w:val="28"/>
          <w:highlight w:val="none"/>
          <w:lang w:val="en-US" w:eastAsia="zh-CN"/>
        </w:rPr>
        <w:t>（10）通信保障组。组织基础电信运营企业、铁塔公司做好抗震救灾指挥现场应急通信保障工作，指导基础电信运营企业和铁塔公司抢修因灾受损的公共电信基础设施，保障灾区群众基本生活和应急工作需要；完成区抗震救灾指挥部交办的其他任务。</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cs="Times New Roman"/>
          <w:b w:val="0"/>
          <w:bCs/>
          <w:color w:val="auto"/>
          <w:szCs w:val="28"/>
          <w:highlight w:val="none"/>
          <w:lang w:val="en-US" w:eastAsia="zh-CN"/>
        </w:rPr>
      </w:pPr>
      <w:r>
        <w:rPr>
          <w:rFonts w:hint="eastAsia" w:cs="Times New Roman"/>
          <w:b w:val="0"/>
          <w:bCs/>
          <w:color w:val="auto"/>
          <w:szCs w:val="28"/>
          <w:highlight w:val="none"/>
          <w:lang w:val="en-US" w:eastAsia="zh-CN"/>
        </w:rPr>
        <w:t>（11）涉外工作组。组织加强涉外事务管理，按照“属地属人”原则，指导各部门、各镇街妥善安置在灾区工作、学习和旅游的国（境）外人员，及时向市有关部门汇报相关情况；按照市委、市政府和区委、区政府部署要求，配合综合协调组协调安排国外救援队救援行动，分配救援任务，做好相关保障；配合群众生活组加强境外救援物资的接收和管理，按规定做好检验检疫、登记管理等工作；配合新闻舆情组适时组织安排境外新闻媒体进行采访；完成区抗震救灾指挥部交办的其他任务。</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cs="Times New Roman"/>
          <w:b w:val="0"/>
          <w:bCs/>
          <w:color w:val="auto"/>
          <w:szCs w:val="28"/>
          <w:highlight w:val="none"/>
          <w:lang w:val="en-US" w:eastAsia="zh-CN"/>
        </w:rPr>
      </w:pPr>
      <w:r>
        <w:rPr>
          <w:rFonts w:hint="eastAsia" w:cs="Times New Roman"/>
          <w:b w:val="0"/>
          <w:bCs/>
          <w:color w:val="auto"/>
          <w:szCs w:val="28"/>
          <w:highlight w:val="none"/>
          <w:lang w:val="en-US" w:eastAsia="zh-CN"/>
        </w:rPr>
        <w:t>（12）恢复重建组。指导受灾镇街组织震后房屋安全评估、鉴定；负责组织做好震后灾害风险隐患排查治理；负责倒损住房恢复重建的技术指导；负责组织震后快速恢复生产；拟制或配合市级部门拟制灾后重建规划；指导协调灾后重建工作；完成区抗震救灾指挥部交办的其他任务。</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1"/>
        <w:rPr>
          <w:rFonts w:hint="default" w:ascii="楷体" w:hAnsi="楷体" w:eastAsia="楷体" w:cs="楷体"/>
          <w:b w:val="0"/>
          <w:bCs/>
          <w:color w:val="auto"/>
          <w:szCs w:val="28"/>
          <w:highlight w:val="none"/>
          <w:lang w:val="en-US" w:eastAsia="zh-CN"/>
        </w:rPr>
      </w:pPr>
      <w:r>
        <w:rPr>
          <w:rFonts w:hint="eastAsia" w:cs="Times New Roman"/>
          <w:b w:val="0"/>
          <w:bCs/>
          <w:color w:val="auto"/>
          <w:szCs w:val="28"/>
          <w:highlight w:val="none"/>
          <w:lang w:val="en-US" w:eastAsia="zh-CN"/>
        </w:rPr>
        <w:t xml:space="preserve">5.4 </w:t>
      </w:r>
      <w:r>
        <w:rPr>
          <w:rFonts w:hint="eastAsia" w:ascii="楷体" w:hAnsi="楷体" w:eastAsia="楷体" w:cs="楷体"/>
          <w:b w:val="0"/>
          <w:bCs/>
          <w:color w:val="auto"/>
          <w:szCs w:val="28"/>
          <w:highlight w:val="none"/>
          <w:lang w:val="en-US" w:eastAsia="zh-CN"/>
        </w:rPr>
        <w:t>信息报送、发布</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left"/>
        <w:textAlignment w:val="auto"/>
        <w:outlineLvl w:val="9"/>
        <w:rPr>
          <w:rFonts w:hint="eastAsia" w:cs="Times New Roman"/>
          <w:b w:val="0"/>
          <w:bCs/>
          <w:color w:val="auto"/>
          <w:szCs w:val="28"/>
          <w:highlight w:val="none"/>
          <w:lang w:val="en-US" w:eastAsia="zh-CN"/>
        </w:rPr>
      </w:pPr>
      <w:r>
        <w:rPr>
          <w:rFonts w:hint="eastAsia" w:cs="Times New Roman"/>
          <w:b w:val="0"/>
          <w:bCs/>
          <w:color w:val="auto"/>
          <w:szCs w:val="28"/>
          <w:highlight w:val="none"/>
          <w:lang w:val="en-US" w:eastAsia="zh-CN"/>
        </w:rPr>
        <w:t>区人民政府应主动向市抗震救灾指挥部上报抗震救灾信息。</w:t>
      </w:r>
    </w:p>
    <w:p>
      <w:pPr>
        <w:pStyle w:val="2"/>
        <w:ind w:firstLine="640" w:firstLineChars="200"/>
        <w:jc w:val="left"/>
        <w:rPr>
          <w:rFonts w:hint="eastAsia" w:cs="Times New Roman"/>
          <w:b w:val="0"/>
          <w:bCs/>
          <w:color w:val="auto"/>
          <w:szCs w:val="28"/>
          <w:highlight w:val="none"/>
          <w:lang w:val="en-US" w:eastAsia="zh-CN"/>
        </w:rPr>
      </w:pPr>
      <w:r>
        <w:rPr>
          <w:rFonts w:hint="eastAsia" w:cs="Times New Roman"/>
          <w:b w:val="0"/>
          <w:bCs/>
          <w:color w:val="auto"/>
          <w:szCs w:val="28"/>
          <w:highlight w:val="none"/>
          <w:lang w:val="en-US" w:eastAsia="zh-CN"/>
        </w:rPr>
        <w:t>区抗震救灾指挥部各工作组牵头部门和各镇街应主动向区抗震救灾指挥部上报抗震救灾工作信息。</w:t>
      </w:r>
    </w:p>
    <w:p>
      <w:pPr>
        <w:ind w:firstLine="640" w:firstLineChars="200"/>
        <w:rPr>
          <w:rFonts w:hint="default"/>
          <w:lang w:eastAsia="zh-CN"/>
        </w:rPr>
      </w:pPr>
      <w:r>
        <w:rPr>
          <w:rFonts w:hint="eastAsia"/>
          <w:lang w:eastAsia="zh-CN"/>
        </w:rPr>
        <w:t>区抗震救灾指挥部各工作组成员单位向本级抗震救灾指挥部工作组牵头部门上报抗震救灾工作信息。</w:t>
      </w:r>
    </w:p>
    <w:p>
      <w:pPr>
        <w:ind w:firstLine="640" w:firstLineChars="200"/>
        <w:rPr>
          <w:rFonts w:hint="default"/>
          <w:lang w:eastAsia="zh-CN"/>
        </w:rPr>
      </w:pPr>
      <w:r>
        <w:rPr>
          <w:rFonts w:hint="eastAsia"/>
          <w:lang w:eastAsia="zh-CN"/>
        </w:rPr>
        <w:t>各</w:t>
      </w:r>
      <w:r>
        <w:rPr>
          <w:rFonts w:hint="default"/>
          <w:lang w:eastAsia="zh-CN"/>
        </w:rPr>
        <w:t>有关单位</w:t>
      </w:r>
      <w:r>
        <w:rPr>
          <w:rFonts w:hint="eastAsia"/>
          <w:lang w:eastAsia="zh-CN"/>
        </w:rPr>
        <w:t>、受灾镇街</w:t>
      </w:r>
      <w:r>
        <w:rPr>
          <w:rFonts w:hint="default"/>
          <w:lang w:eastAsia="zh-CN"/>
        </w:rPr>
        <w:t>在地震发生后应主动收集灾情、社情并进行汇总分析研判，按照有关程序和规定，及时进行信息上报和发布。</w:t>
      </w:r>
    </w:p>
    <w:p>
      <w:pPr>
        <w:ind w:firstLine="640" w:firstLineChars="200"/>
        <w:rPr>
          <w:rFonts w:hint="default"/>
          <w:lang w:eastAsia="zh-CN"/>
        </w:rPr>
      </w:pPr>
      <w:r>
        <w:rPr>
          <w:rFonts w:hint="default"/>
          <w:lang w:val="en-US" w:eastAsia="zh-CN"/>
        </w:rPr>
        <w:t>区委宣传部、</w:t>
      </w:r>
      <w:r>
        <w:rPr>
          <w:rFonts w:hint="eastAsia"/>
          <w:lang w:val="en-US" w:eastAsia="zh-CN"/>
        </w:rPr>
        <w:t>区融媒体中心、</w:t>
      </w:r>
      <w:r>
        <w:rPr>
          <w:rFonts w:hint="default"/>
          <w:lang w:val="en-US" w:eastAsia="zh-CN"/>
        </w:rPr>
        <w:t>区应急局等</w:t>
      </w:r>
      <w:r>
        <w:rPr>
          <w:rFonts w:hint="eastAsia"/>
          <w:lang w:val="en-US" w:eastAsia="zh-CN"/>
        </w:rPr>
        <w:t>有</w:t>
      </w:r>
      <w:r>
        <w:rPr>
          <w:rFonts w:hint="default"/>
          <w:lang w:val="en-US" w:eastAsia="zh-CN"/>
        </w:rPr>
        <w:t>关部门</w:t>
      </w:r>
      <w:r>
        <w:rPr>
          <w:rFonts w:hint="default"/>
          <w:lang w:eastAsia="zh-CN"/>
        </w:rPr>
        <w:t>按照有利于抗震救灾工作开展的原则及时通</w:t>
      </w:r>
      <w:r>
        <w:rPr>
          <w:rFonts w:hint="default"/>
          <w:highlight w:val="none"/>
          <w:lang w:eastAsia="zh-CN"/>
        </w:rPr>
        <w:t>过突发</w:t>
      </w:r>
      <w:r>
        <w:rPr>
          <w:rFonts w:hint="eastAsia"/>
          <w:highlight w:val="none"/>
          <w:lang w:eastAsia="zh-CN"/>
        </w:rPr>
        <w:t>事件短信发布</w:t>
      </w:r>
      <w:r>
        <w:rPr>
          <w:rFonts w:hint="default"/>
          <w:highlight w:val="none"/>
          <w:lang w:eastAsia="zh-CN"/>
        </w:rPr>
        <w:t>平台、新</w:t>
      </w:r>
      <w:r>
        <w:rPr>
          <w:rFonts w:hint="default"/>
          <w:lang w:eastAsia="zh-CN"/>
        </w:rPr>
        <w:t>闻媒体、政务微博等渠道及时发布有关应急信息。</w:t>
      </w:r>
    </w:p>
    <w:p>
      <w:pPr>
        <w:ind w:firstLine="640" w:firstLineChars="200"/>
        <w:rPr>
          <w:rFonts w:hint="default"/>
          <w:lang w:val="en-US" w:eastAsia="zh-CN"/>
        </w:rPr>
      </w:pPr>
      <w:r>
        <w:rPr>
          <w:rFonts w:hint="eastAsia" w:cs="Times New Roman"/>
          <w:b w:val="0"/>
          <w:bCs/>
          <w:color w:val="auto"/>
          <w:szCs w:val="28"/>
          <w:highlight w:val="none"/>
          <w:lang w:val="en-US" w:eastAsia="zh-CN"/>
        </w:rPr>
        <w:t>5.5</w:t>
      </w:r>
      <w:r>
        <w:rPr>
          <w:rFonts w:hint="default"/>
          <w:lang w:val="en-US" w:eastAsia="zh-CN"/>
        </w:rPr>
        <w:t xml:space="preserve"> </w:t>
      </w:r>
      <w:r>
        <w:rPr>
          <w:rFonts w:hint="eastAsia" w:ascii="楷体" w:hAnsi="楷体" w:eastAsia="楷体" w:cs="楷体"/>
          <w:lang w:val="en-US" w:eastAsia="zh-CN"/>
        </w:rPr>
        <w:t>应急响应级别调整及终止</w:t>
      </w:r>
    </w:p>
    <w:p>
      <w:pPr>
        <w:ind w:firstLine="640" w:firstLineChars="200"/>
        <w:rPr>
          <w:rFonts w:hint="default"/>
          <w:lang w:eastAsia="zh-CN"/>
        </w:rPr>
      </w:pPr>
      <w:r>
        <w:rPr>
          <w:rFonts w:hint="default"/>
          <w:lang w:eastAsia="zh-CN"/>
        </w:rPr>
        <w:t>应急响应启动后，可视灾情及其发展变化，由</w:t>
      </w:r>
      <w:r>
        <w:rPr>
          <w:rFonts w:hint="eastAsia"/>
          <w:lang w:eastAsia="zh-CN"/>
        </w:rPr>
        <w:t>区人民政府或区抗震救灾指挥部</w:t>
      </w:r>
      <w:r>
        <w:rPr>
          <w:rFonts w:hint="default"/>
          <w:lang w:eastAsia="zh-CN"/>
        </w:rPr>
        <w:t>对响应级别及时进行相应调整，可按地震灾害分级标准，提高、降低或终止应急响应级别，避免响应不足或响应过度。</w:t>
      </w:r>
    </w:p>
    <w:p>
      <w:pPr>
        <w:ind w:firstLine="640" w:firstLineChars="200"/>
        <w:rPr>
          <w:rFonts w:hint="default"/>
          <w:lang w:eastAsia="zh-CN"/>
        </w:rPr>
      </w:pPr>
      <w:r>
        <w:rPr>
          <w:rFonts w:hint="default"/>
          <w:lang w:eastAsia="zh-CN"/>
        </w:rPr>
        <w:t>当地震发生在重点地区，或者发生在</w:t>
      </w:r>
      <w:r>
        <w:rPr>
          <w:rFonts w:hint="eastAsia"/>
          <w:lang w:eastAsia="zh-CN"/>
        </w:rPr>
        <w:t>特殊敏感时期</w:t>
      </w:r>
      <w:r>
        <w:rPr>
          <w:rFonts w:hint="default"/>
          <w:lang w:eastAsia="zh-CN"/>
        </w:rPr>
        <w:t>，可根据需要适当提高应急响应级别。当地震可能造成小概率、高风险、超常规灾害时，要果断提级响应，确保快速有效控制事态发展。</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1"/>
        <w:rPr>
          <w:rFonts w:hint="default" w:cs="Times New Roman"/>
          <w:b w:val="0"/>
          <w:bCs/>
          <w:color w:val="auto"/>
          <w:szCs w:val="28"/>
          <w:highlight w:val="none"/>
          <w:lang w:val="en-US" w:eastAsia="zh-CN"/>
        </w:rPr>
      </w:pPr>
      <w:r>
        <w:rPr>
          <w:rFonts w:hint="eastAsia" w:cs="Times New Roman"/>
          <w:b w:val="0"/>
          <w:bCs/>
          <w:color w:val="auto"/>
          <w:szCs w:val="28"/>
          <w:highlight w:val="none"/>
          <w:lang w:val="en-US" w:eastAsia="zh-CN"/>
        </w:rPr>
        <w:t xml:space="preserve">5.6 </w:t>
      </w:r>
      <w:r>
        <w:rPr>
          <w:rFonts w:hint="eastAsia" w:ascii="楷体" w:hAnsi="楷体" w:eastAsia="楷体" w:cs="楷体"/>
          <w:b w:val="0"/>
          <w:bCs/>
          <w:color w:val="auto"/>
          <w:szCs w:val="28"/>
          <w:highlight w:val="none"/>
          <w:lang w:val="en-US" w:eastAsia="zh-CN"/>
        </w:rPr>
        <w:t>应急结束</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cs="Times New Roman"/>
          <w:b w:val="0"/>
          <w:bCs/>
          <w:color w:val="auto"/>
          <w:szCs w:val="28"/>
          <w:highlight w:val="none"/>
          <w:lang w:val="en-US" w:eastAsia="zh-CN"/>
        </w:rPr>
      </w:pPr>
      <w:r>
        <w:rPr>
          <w:rFonts w:hint="default" w:cs="Times New Roman"/>
          <w:b w:val="0"/>
          <w:bCs/>
          <w:color w:val="auto"/>
          <w:szCs w:val="28"/>
          <w:highlight w:val="none"/>
          <w:lang w:val="en-US" w:eastAsia="zh-CN"/>
        </w:rPr>
        <w:t>当生命搜救工作已经完成、受灾群众基本得到安置、灾区群众生活基本得到保障、地震引发的次生灾害后果基本得到控制、震情发展趋势基本稳定时，</w:t>
      </w:r>
      <w:r>
        <w:rPr>
          <w:rFonts w:hint="eastAsia" w:cs="Times New Roman"/>
          <w:b w:val="0"/>
          <w:bCs/>
          <w:color w:val="auto"/>
          <w:szCs w:val="28"/>
          <w:highlight w:val="none"/>
          <w:lang w:val="en-US" w:eastAsia="zh-CN"/>
        </w:rPr>
        <w:t>经会商研判</w:t>
      </w:r>
      <w:r>
        <w:rPr>
          <w:rFonts w:hint="default" w:cs="Times New Roman"/>
          <w:b w:val="0"/>
          <w:bCs/>
          <w:color w:val="auto"/>
          <w:szCs w:val="28"/>
          <w:highlight w:val="none"/>
          <w:lang w:val="en-US" w:eastAsia="zh-CN"/>
        </w:rPr>
        <w:t>应急响应即</w:t>
      </w:r>
      <w:r>
        <w:rPr>
          <w:rFonts w:hint="eastAsia" w:cs="Times New Roman"/>
          <w:b w:val="0"/>
          <w:bCs/>
          <w:color w:val="auto"/>
          <w:szCs w:val="28"/>
          <w:highlight w:val="none"/>
          <w:lang w:val="en-US" w:eastAsia="zh-CN"/>
        </w:rPr>
        <w:t>可</w:t>
      </w:r>
      <w:r>
        <w:rPr>
          <w:rFonts w:hint="default" w:cs="Times New Roman"/>
          <w:b w:val="0"/>
          <w:bCs/>
          <w:color w:val="auto"/>
          <w:szCs w:val="28"/>
          <w:highlight w:val="none"/>
          <w:lang w:val="en-US" w:eastAsia="zh-CN"/>
        </w:rPr>
        <w:t>终止。由区人民政府宣布</w:t>
      </w:r>
      <w:r>
        <w:rPr>
          <w:rFonts w:hint="eastAsia" w:cs="Times New Roman"/>
          <w:b w:val="0"/>
          <w:bCs/>
          <w:color w:val="auto"/>
          <w:szCs w:val="28"/>
          <w:highlight w:val="none"/>
          <w:lang w:val="en-US" w:eastAsia="zh-CN"/>
        </w:rPr>
        <w:t>结束区抗震救灾一级</w:t>
      </w:r>
      <w:r>
        <w:rPr>
          <w:rFonts w:hint="default" w:cs="Times New Roman"/>
          <w:b w:val="0"/>
          <w:bCs/>
          <w:color w:val="auto"/>
          <w:szCs w:val="28"/>
          <w:highlight w:val="none"/>
          <w:lang w:val="en-US" w:eastAsia="zh-CN"/>
        </w:rPr>
        <w:t>应急响应</w:t>
      </w:r>
      <w:r>
        <w:rPr>
          <w:rFonts w:hint="eastAsia" w:cs="Times New Roman"/>
          <w:b w:val="0"/>
          <w:bCs/>
          <w:color w:val="auto"/>
          <w:szCs w:val="28"/>
          <w:highlight w:val="none"/>
          <w:lang w:val="en-US" w:eastAsia="zh-CN"/>
        </w:rPr>
        <w:t>；</w:t>
      </w:r>
      <w:r>
        <w:rPr>
          <w:rFonts w:hint="default" w:cs="Times New Roman"/>
          <w:b w:val="0"/>
          <w:bCs/>
          <w:color w:val="auto"/>
          <w:szCs w:val="28"/>
          <w:highlight w:val="none"/>
          <w:lang w:val="en-US" w:eastAsia="zh-CN"/>
        </w:rPr>
        <w:t>由区抗震救灾指挥部宣布</w:t>
      </w:r>
      <w:r>
        <w:rPr>
          <w:rFonts w:hint="eastAsia" w:cs="Times New Roman"/>
          <w:b w:val="0"/>
          <w:bCs/>
          <w:color w:val="auto"/>
          <w:szCs w:val="28"/>
          <w:highlight w:val="none"/>
          <w:lang w:val="en-US" w:eastAsia="zh-CN"/>
        </w:rPr>
        <w:t>结束区抗震救灾</w:t>
      </w:r>
      <w:r>
        <w:rPr>
          <w:rFonts w:hint="default" w:cs="Times New Roman"/>
          <w:b w:val="0"/>
          <w:bCs/>
          <w:color w:val="auto"/>
          <w:szCs w:val="28"/>
          <w:highlight w:val="none"/>
          <w:lang w:val="en-US" w:eastAsia="zh-CN"/>
        </w:rPr>
        <w:t>二级、三级应急响应。</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0"/>
        <w:rPr>
          <w:rFonts w:hint="eastAsia" w:ascii="黑体" w:hAnsi="黑体" w:eastAsia="黑体" w:cs="黑体"/>
          <w:b w:val="0"/>
          <w:bCs/>
          <w:color w:val="auto"/>
          <w:szCs w:val="28"/>
          <w:highlight w:val="none"/>
          <w:lang w:eastAsia="zh-CN"/>
        </w:rPr>
      </w:pPr>
      <w:bookmarkStart w:id="14" w:name="_Toc468255429"/>
      <w:bookmarkStart w:id="15" w:name="_Toc1086682130"/>
      <w:bookmarkStart w:id="16" w:name="_Toc324096019"/>
      <w:bookmarkStart w:id="17" w:name="_Toc1123157370"/>
      <w:r>
        <w:rPr>
          <w:rFonts w:hint="eastAsia" w:cs="Times New Roman"/>
          <w:b w:val="0"/>
          <w:bCs/>
          <w:color w:val="auto"/>
          <w:szCs w:val="28"/>
          <w:highlight w:val="none"/>
          <w:lang w:val="en-US" w:eastAsia="zh-CN"/>
        </w:rPr>
        <w:t xml:space="preserve">6 </w:t>
      </w:r>
      <w:r>
        <w:rPr>
          <w:rFonts w:hint="eastAsia" w:ascii="黑体" w:hAnsi="黑体" w:eastAsia="黑体" w:cs="黑体"/>
          <w:b w:val="0"/>
          <w:bCs/>
          <w:color w:val="auto"/>
          <w:szCs w:val="28"/>
          <w:highlight w:val="none"/>
          <w:lang w:eastAsia="zh-CN"/>
        </w:rPr>
        <w:t>恢复与重建</w:t>
      </w:r>
      <w:bookmarkEnd w:id="14"/>
      <w:bookmarkEnd w:id="15"/>
      <w:bookmarkEnd w:id="16"/>
      <w:bookmarkEnd w:id="17"/>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1"/>
        <w:rPr>
          <w:rFonts w:hint="eastAsia" w:ascii="楷体" w:hAnsi="楷体" w:eastAsia="楷体" w:cs="楷体"/>
          <w:b w:val="0"/>
          <w:bCs/>
          <w:color w:val="auto"/>
          <w:szCs w:val="28"/>
          <w:highlight w:val="none"/>
          <w:lang w:val="en-US" w:eastAsia="zh-CN"/>
        </w:rPr>
      </w:pPr>
      <w:bookmarkStart w:id="18" w:name="_Toc466347033"/>
      <w:bookmarkStart w:id="19" w:name="_Toc1453785968"/>
      <w:bookmarkStart w:id="20" w:name="_Toc329518314"/>
      <w:bookmarkStart w:id="21" w:name="_Toc777054008"/>
      <w:r>
        <w:rPr>
          <w:rFonts w:hint="eastAsia" w:cs="Times New Roman"/>
          <w:b w:val="0"/>
          <w:bCs/>
          <w:color w:val="auto"/>
          <w:szCs w:val="28"/>
          <w:highlight w:val="none"/>
          <w:lang w:val="en-US" w:eastAsia="zh-CN"/>
        </w:rPr>
        <w:t xml:space="preserve">6.1 </w:t>
      </w:r>
      <w:r>
        <w:rPr>
          <w:rFonts w:hint="eastAsia" w:ascii="楷体" w:hAnsi="楷体" w:eastAsia="楷体" w:cs="楷体"/>
          <w:b w:val="0"/>
          <w:bCs/>
          <w:color w:val="auto"/>
          <w:szCs w:val="28"/>
          <w:highlight w:val="none"/>
          <w:lang w:val="en-US" w:eastAsia="zh-CN"/>
        </w:rPr>
        <w:t>善后处置</w:t>
      </w:r>
      <w:bookmarkEnd w:id="18"/>
      <w:bookmarkEnd w:id="19"/>
      <w:bookmarkEnd w:id="20"/>
      <w:bookmarkEnd w:id="21"/>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cs="Times New Roman"/>
          <w:b w:val="0"/>
          <w:bCs/>
          <w:color w:val="auto"/>
          <w:szCs w:val="28"/>
          <w:highlight w:val="none"/>
          <w:lang w:val="en-US" w:eastAsia="zh-CN"/>
        </w:rPr>
      </w:pPr>
      <w:r>
        <w:rPr>
          <w:rFonts w:hint="default" w:cs="Times New Roman"/>
          <w:b w:val="0"/>
          <w:bCs/>
          <w:color w:val="auto"/>
          <w:szCs w:val="28"/>
          <w:highlight w:val="none"/>
          <w:lang w:val="en-US" w:eastAsia="zh-CN"/>
        </w:rPr>
        <w:t>宣布应急结束后，在</w:t>
      </w:r>
      <w:r>
        <w:rPr>
          <w:rFonts w:hint="eastAsia" w:cs="Times New Roman"/>
          <w:b w:val="0"/>
          <w:bCs/>
          <w:color w:val="auto"/>
          <w:szCs w:val="28"/>
          <w:highlight w:val="none"/>
          <w:lang w:val="en-US" w:eastAsia="zh-CN"/>
        </w:rPr>
        <w:t>区</w:t>
      </w:r>
      <w:r>
        <w:rPr>
          <w:rFonts w:hint="default" w:cs="Times New Roman"/>
          <w:b w:val="0"/>
          <w:bCs/>
          <w:color w:val="auto"/>
          <w:szCs w:val="28"/>
          <w:highlight w:val="none"/>
          <w:lang w:val="en-US" w:eastAsia="zh-CN"/>
        </w:rPr>
        <w:t>人民政府的统一领导下，</w:t>
      </w:r>
      <w:r>
        <w:rPr>
          <w:rFonts w:hint="eastAsia" w:cs="Times New Roman"/>
          <w:b w:val="0"/>
          <w:bCs/>
          <w:color w:val="auto"/>
          <w:szCs w:val="28"/>
          <w:highlight w:val="none"/>
          <w:lang w:val="en-US" w:eastAsia="zh-CN"/>
        </w:rPr>
        <w:t>各镇街</w:t>
      </w:r>
      <w:r>
        <w:rPr>
          <w:rFonts w:hint="default" w:cs="Times New Roman"/>
          <w:b w:val="0"/>
          <w:bCs/>
          <w:color w:val="auto"/>
          <w:szCs w:val="28"/>
          <w:highlight w:val="none"/>
          <w:lang w:val="en-US" w:eastAsia="zh-CN"/>
        </w:rPr>
        <w:t>和有关部门、单位</w:t>
      </w:r>
      <w:r>
        <w:rPr>
          <w:rFonts w:hint="eastAsia" w:cs="Times New Roman"/>
          <w:b w:val="0"/>
          <w:bCs/>
          <w:color w:val="auto"/>
          <w:szCs w:val="28"/>
          <w:highlight w:val="none"/>
          <w:lang w:val="en-US" w:eastAsia="zh-CN"/>
        </w:rPr>
        <w:t>要积极稳妥、深入扎实地</w:t>
      </w:r>
      <w:r>
        <w:rPr>
          <w:rFonts w:hint="default" w:cs="Times New Roman"/>
          <w:b w:val="0"/>
          <w:bCs/>
          <w:color w:val="auto"/>
          <w:szCs w:val="28"/>
          <w:highlight w:val="none"/>
          <w:lang w:val="en-US" w:eastAsia="zh-CN"/>
        </w:rPr>
        <w:t>做好善后处置工作。因救灾需要临时征用的房屋、运输工具、大型机械、通信设备及其他救援设备等应当及时归还；造成损坏或者无法归还的，</w:t>
      </w:r>
      <w:r>
        <w:rPr>
          <w:rFonts w:hint="eastAsia" w:cs="Times New Roman"/>
          <w:b w:val="0"/>
          <w:bCs/>
          <w:color w:val="auto"/>
          <w:szCs w:val="28"/>
          <w:highlight w:val="none"/>
          <w:lang w:val="en-US" w:eastAsia="zh-CN"/>
        </w:rPr>
        <w:t>按照</w:t>
      </w:r>
      <w:r>
        <w:rPr>
          <w:rFonts w:hint="default" w:cs="Times New Roman"/>
          <w:b w:val="0"/>
          <w:bCs/>
          <w:color w:val="auto"/>
          <w:szCs w:val="28"/>
          <w:highlight w:val="none"/>
          <w:lang w:val="en-US" w:eastAsia="zh-CN"/>
        </w:rPr>
        <w:t>有关规定给予适当补偿或者作其他处理。</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1"/>
        <w:rPr>
          <w:rFonts w:hint="default" w:ascii="楷体" w:hAnsi="楷体" w:eastAsia="楷体" w:cs="楷体"/>
          <w:b w:val="0"/>
          <w:bCs/>
          <w:color w:val="auto"/>
          <w:szCs w:val="28"/>
          <w:highlight w:val="none"/>
          <w:lang w:val="en-US" w:eastAsia="zh-CN"/>
        </w:rPr>
      </w:pPr>
      <w:bookmarkStart w:id="22" w:name="_Toc791681826"/>
      <w:bookmarkStart w:id="23" w:name="_Toc332944490"/>
      <w:bookmarkStart w:id="24" w:name="_Toc1868283931"/>
      <w:bookmarkStart w:id="25" w:name="_Toc1699319329"/>
      <w:r>
        <w:rPr>
          <w:rFonts w:hint="eastAsia" w:cs="Times New Roman"/>
          <w:b w:val="0"/>
          <w:bCs/>
          <w:color w:val="auto"/>
          <w:szCs w:val="28"/>
          <w:highlight w:val="none"/>
          <w:lang w:val="en-US" w:eastAsia="zh-CN"/>
        </w:rPr>
        <w:t xml:space="preserve">6.2 </w:t>
      </w:r>
      <w:r>
        <w:rPr>
          <w:rFonts w:hint="default" w:ascii="楷体" w:hAnsi="楷体" w:eastAsia="楷体" w:cs="楷体"/>
          <w:b w:val="0"/>
          <w:bCs/>
          <w:color w:val="auto"/>
          <w:szCs w:val="28"/>
          <w:highlight w:val="none"/>
          <w:lang w:val="en-US" w:eastAsia="zh-CN"/>
        </w:rPr>
        <w:t>恢复重建规划</w:t>
      </w:r>
      <w:bookmarkEnd w:id="22"/>
      <w:bookmarkEnd w:id="23"/>
      <w:bookmarkEnd w:id="24"/>
      <w:bookmarkEnd w:id="25"/>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lang w:val="en-US" w:eastAsia="zh-CN"/>
        </w:rPr>
      </w:pPr>
      <w:r>
        <w:rPr>
          <w:rFonts w:hint="eastAsia" w:cs="Times New Roman"/>
          <w:b w:val="0"/>
          <w:bCs/>
          <w:color w:val="auto"/>
          <w:szCs w:val="28"/>
          <w:highlight w:val="none"/>
          <w:lang w:val="en-US" w:eastAsia="zh-CN"/>
        </w:rPr>
        <w:t>特别重大、</w:t>
      </w:r>
      <w:r>
        <w:rPr>
          <w:rFonts w:hint="default" w:cs="Times New Roman"/>
          <w:b w:val="0"/>
          <w:bCs/>
          <w:color w:val="auto"/>
          <w:szCs w:val="28"/>
          <w:highlight w:val="none"/>
          <w:lang w:val="en-US" w:eastAsia="zh-CN"/>
        </w:rPr>
        <w:t>重大、较大地震灾害发生后，</w:t>
      </w:r>
      <w:r>
        <w:rPr>
          <w:rFonts w:hint="eastAsia" w:cs="Times New Roman"/>
          <w:b w:val="0"/>
          <w:bCs/>
          <w:color w:val="auto"/>
          <w:szCs w:val="28"/>
          <w:highlight w:val="none"/>
          <w:lang w:val="en-US" w:eastAsia="zh-CN"/>
        </w:rPr>
        <w:t>区</w:t>
      </w:r>
      <w:r>
        <w:rPr>
          <w:rFonts w:hint="default" w:cs="Times New Roman"/>
          <w:b w:val="0"/>
          <w:bCs/>
          <w:color w:val="auto"/>
          <w:szCs w:val="28"/>
          <w:highlight w:val="none"/>
          <w:lang w:val="en-US" w:eastAsia="zh-CN"/>
        </w:rPr>
        <w:t>人民政府配合国务院</w:t>
      </w:r>
      <w:r>
        <w:rPr>
          <w:rFonts w:hint="eastAsia" w:cs="Times New Roman"/>
          <w:b w:val="0"/>
          <w:bCs/>
          <w:color w:val="auto"/>
          <w:szCs w:val="28"/>
          <w:highlight w:val="none"/>
          <w:lang w:val="en-US" w:eastAsia="zh-CN"/>
        </w:rPr>
        <w:t>或市人民政府</w:t>
      </w:r>
      <w:r>
        <w:rPr>
          <w:rFonts w:hint="default" w:cs="Times New Roman"/>
          <w:b w:val="0"/>
          <w:bCs/>
          <w:color w:val="auto"/>
          <w:szCs w:val="28"/>
          <w:highlight w:val="none"/>
          <w:lang w:val="en-US" w:eastAsia="zh-CN"/>
        </w:rPr>
        <w:t>有关部门组织编制灾后恢复重建规</w:t>
      </w:r>
      <w:r>
        <w:rPr>
          <w:rFonts w:hint="default"/>
          <w:lang w:val="en-US" w:eastAsia="zh-CN"/>
        </w:rPr>
        <w:t>划。</w:t>
      </w:r>
      <w:r>
        <w:rPr>
          <w:rFonts w:hint="eastAsia"/>
          <w:lang w:val="en-US" w:eastAsia="zh-CN"/>
        </w:rPr>
        <w:t>一般地震灾害发生后，</w:t>
      </w:r>
      <w:r>
        <w:rPr>
          <w:rFonts w:hint="default"/>
          <w:lang w:val="en-US" w:eastAsia="zh-CN"/>
        </w:rPr>
        <w:t>区人民政府</w:t>
      </w:r>
      <w:r>
        <w:rPr>
          <w:rFonts w:hint="eastAsia"/>
          <w:lang w:val="en-US" w:eastAsia="zh-CN"/>
        </w:rPr>
        <w:t>视情自行组织编制或</w:t>
      </w:r>
      <w:r>
        <w:rPr>
          <w:rFonts w:hint="default"/>
          <w:lang w:val="en-US" w:eastAsia="zh-CN"/>
        </w:rPr>
        <w:t>配合市</w:t>
      </w:r>
      <w:r>
        <w:rPr>
          <w:rFonts w:hint="eastAsia"/>
          <w:lang w:val="en-US" w:eastAsia="zh-CN"/>
        </w:rPr>
        <w:t>人民政府</w:t>
      </w:r>
      <w:r>
        <w:rPr>
          <w:rFonts w:hint="default"/>
          <w:lang w:val="en-US" w:eastAsia="zh-CN"/>
        </w:rPr>
        <w:t>编制灾后恢复重建规划。</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1"/>
        <w:rPr>
          <w:rFonts w:hint="default" w:ascii="楷体" w:hAnsi="楷体" w:eastAsia="楷体" w:cs="楷体"/>
          <w:b w:val="0"/>
          <w:bCs/>
          <w:color w:val="auto"/>
          <w:szCs w:val="28"/>
          <w:highlight w:val="none"/>
          <w:lang w:val="en-US" w:eastAsia="zh-CN"/>
        </w:rPr>
      </w:pPr>
      <w:bookmarkStart w:id="26" w:name="_Toc1487489338"/>
      <w:bookmarkStart w:id="27" w:name="_Toc1015636498"/>
      <w:bookmarkStart w:id="28" w:name="_Toc1097154286"/>
      <w:bookmarkStart w:id="29" w:name="_Toc20076275"/>
      <w:r>
        <w:rPr>
          <w:rFonts w:hint="eastAsia" w:cs="Times New Roman"/>
          <w:b w:val="0"/>
          <w:bCs/>
          <w:color w:val="auto"/>
          <w:szCs w:val="28"/>
          <w:highlight w:val="none"/>
          <w:lang w:val="en-US" w:eastAsia="zh-CN"/>
        </w:rPr>
        <w:t xml:space="preserve">6.3 </w:t>
      </w:r>
      <w:r>
        <w:rPr>
          <w:rFonts w:hint="default" w:ascii="楷体" w:hAnsi="楷体" w:eastAsia="楷体" w:cs="楷体"/>
          <w:b w:val="0"/>
          <w:bCs/>
          <w:color w:val="auto"/>
          <w:szCs w:val="28"/>
          <w:highlight w:val="none"/>
          <w:lang w:val="en-US" w:eastAsia="zh-CN"/>
        </w:rPr>
        <w:t>恢复重建实施</w:t>
      </w:r>
      <w:bookmarkEnd w:id="26"/>
      <w:bookmarkEnd w:id="27"/>
      <w:bookmarkEnd w:id="28"/>
      <w:bookmarkEnd w:id="29"/>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cs="Times New Roman"/>
          <w:b w:val="0"/>
          <w:bCs/>
          <w:color w:val="auto"/>
          <w:szCs w:val="28"/>
          <w:highlight w:val="none"/>
          <w:lang w:val="en-US" w:eastAsia="zh-CN"/>
        </w:rPr>
      </w:pPr>
      <w:r>
        <w:rPr>
          <w:rFonts w:hint="default" w:cs="Times New Roman"/>
          <w:b w:val="0"/>
          <w:bCs/>
          <w:color w:val="auto"/>
          <w:szCs w:val="28"/>
          <w:highlight w:val="none"/>
          <w:lang w:val="en-US" w:eastAsia="zh-CN"/>
        </w:rPr>
        <w:t>区人民政府根据灾后恢复重建规划和本地经济社会发展水平，有计划、分步骤地组织实施本行政区域灾后恢复重建。区发展改革委、区财政局、</w:t>
      </w:r>
      <w:r>
        <w:rPr>
          <w:rFonts w:hint="eastAsia" w:cs="Times New Roman"/>
          <w:b w:val="0"/>
          <w:bCs/>
          <w:color w:val="auto"/>
          <w:szCs w:val="28"/>
          <w:highlight w:val="none"/>
          <w:lang w:val="en-US" w:eastAsia="zh-CN"/>
        </w:rPr>
        <w:t>市</w:t>
      </w:r>
      <w:r>
        <w:rPr>
          <w:rFonts w:hint="default" w:cs="Times New Roman"/>
          <w:b w:val="0"/>
          <w:bCs/>
          <w:color w:val="auto"/>
          <w:szCs w:val="28"/>
          <w:highlight w:val="none"/>
          <w:lang w:val="en-US" w:eastAsia="zh-CN"/>
        </w:rPr>
        <w:t>规划资源局武清分局、区水务局、区城市管理委、区交通局、区住房建设委等部门按职责协助开展灾区恢复重建工作。</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0"/>
        <w:rPr>
          <w:rFonts w:hint="default" w:cs="Times New Roman"/>
          <w:b w:val="0"/>
          <w:bCs/>
          <w:color w:val="auto"/>
          <w:szCs w:val="28"/>
          <w:highlight w:val="none"/>
          <w:lang w:val="en-US" w:eastAsia="zh-CN"/>
        </w:rPr>
      </w:pPr>
      <w:bookmarkStart w:id="30" w:name="_Toc890762599"/>
      <w:bookmarkStart w:id="31" w:name="_Toc128488306"/>
      <w:bookmarkStart w:id="32" w:name="_Toc1221548993"/>
      <w:bookmarkStart w:id="33" w:name="_Toc1999996515"/>
      <w:r>
        <w:rPr>
          <w:rFonts w:hint="eastAsia" w:cs="Times New Roman"/>
          <w:b w:val="0"/>
          <w:bCs/>
          <w:color w:val="auto"/>
          <w:szCs w:val="28"/>
          <w:highlight w:val="none"/>
          <w:lang w:val="en-US" w:eastAsia="zh-CN"/>
        </w:rPr>
        <w:t xml:space="preserve">7 </w:t>
      </w:r>
      <w:r>
        <w:rPr>
          <w:rFonts w:hint="eastAsia" w:ascii="黑体" w:hAnsi="黑体" w:eastAsia="黑体" w:cs="黑体"/>
          <w:b w:val="0"/>
          <w:bCs/>
          <w:color w:val="auto"/>
          <w:szCs w:val="28"/>
          <w:highlight w:val="none"/>
          <w:lang w:val="en-US" w:eastAsia="zh-CN"/>
        </w:rPr>
        <w:t>保障措施</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1"/>
        <w:rPr>
          <w:rFonts w:hint="default" w:cs="Times New Roman"/>
          <w:b w:val="0"/>
          <w:bCs/>
          <w:color w:val="auto"/>
          <w:szCs w:val="28"/>
          <w:highlight w:val="none"/>
          <w:lang w:val="en-US" w:eastAsia="zh-CN"/>
        </w:rPr>
      </w:pPr>
      <w:r>
        <w:rPr>
          <w:rFonts w:hint="eastAsia" w:cs="Times New Roman"/>
          <w:b w:val="0"/>
          <w:bCs/>
          <w:color w:val="auto"/>
          <w:szCs w:val="28"/>
          <w:highlight w:val="none"/>
          <w:lang w:val="en-US" w:eastAsia="zh-CN"/>
        </w:rPr>
        <w:t xml:space="preserve">7.1 </w:t>
      </w:r>
      <w:r>
        <w:rPr>
          <w:rFonts w:hint="eastAsia" w:ascii="楷体" w:hAnsi="楷体" w:eastAsia="楷体" w:cs="楷体"/>
          <w:b w:val="0"/>
          <w:bCs/>
          <w:color w:val="auto"/>
          <w:szCs w:val="28"/>
          <w:highlight w:val="none"/>
          <w:lang w:val="en-US" w:eastAsia="zh-CN"/>
        </w:rPr>
        <w:t>队伍保障</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cs="Times New Roman"/>
          <w:b w:val="0"/>
          <w:bCs/>
          <w:color w:val="auto"/>
          <w:szCs w:val="28"/>
          <w:highlight w:val="none"/>
          <w:lang w:val="en-US" w:eastAsia="zh-CN"/>
        </w:rPr>
      </w:pPr>
      <w:r>
        <w:rPr>
          <w:rFonts w:hint="eastAsia" w:cs="Times New Roman"/>
          <w:b w:val="0"/>
          <w:bCs/>
          <w:color w:val="auto"/>
          <w:szCs w:val="28"/>
          <w:highlight w:val="none"/>
          <w:lang w:val="en-US" w:eastAsia="zh-CN"/>
        </w:rPr>
        <w:t>区有关部门，解放军和民兵组织，各镇街加强综合性消防救援队伍、专职消防队、区地震灾害应急救援队伍、危险化学品救护队伍、医疗卫生救援队伍等综合及专业抢险救灾队伍建设，配备必要的物资装备，经常性开展协同演练，提高共同应对地震灾害的能力。</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cs="Times New Roman"/>
          <w:b w:val="0"/>
          <w:bCs/>
          <w:color w:val="auto"/>
          <w:szCs w:val="28"/>
          <w:highlight w:val="none"/>
          <w:lang w:val="en-US" w:eastAsia="zh-CN"/>
        </w:rPr>
      </w:pPr>
      <w:r>
        <w:rPr>
          <w:rFonts w:hint="eastAsia" w:cs="Times New Roman"/>
          <w:b w:val="0"/>
          <w:bCs/>
          <w:color w:val="auto"/>
          <w:szCs w:val="28"/>
          <w:highlight w:val="none"/>
          <w:lang w:val="en-US" w:eastAsia="zh-CN"/>
        </w:rPr>
        <w:t>城市供水、排水、供电、供气等生命线工程设施产权单位、管理或生产经营单位加强抢险抢修队伍建设。</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cs="Times New Roman"/>
          <w:b w:val="0"/>
          <w:bCs/>
          <w:color w:val="auto"/>
          <w:szCs w:val="28"/>
          <w:highlight w:val="none"/>
          <w:lang w:val="en-US" w:eastAsia="zh-CN"/>
        </w:rPr>
      </w:pPr>
      <w:r>
        <w:rPr>
          <w:rFonts w:hint="eastAsia" w:cs="Times New Roman"/>
          <w:b w:val="0"/>
          <w:bCs/>
          <w:color w:val="auto"/>
          <w:szCs w:val="28"/>
          <w:highlight w:val="none"/>
          <w:lang w:val="en-US" w:eastAsia="zh-CN"/>
        </w:rPr>
        <w:t>各镇街组织动员社会各方面力量，建立基层地震抢险救灾队伍，加强日常管理和培训。区红十字会等单位发挥各自作用，依托社区（村）、社会团体、企事业单位建立地震应急救援志愿者队伍，形成广泛参与地震应急救援的社会动员机制。</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cs="Times New Roman"/>
          <w:b/>
          <w:bCs w:val="0"/>
          <w:color w:val="auto"/>
          <w:szCs w:val="28"/>
          <w:highlight w:val="none"/>
          <w:lang w:val="en-US" w:eastAsia="zh-CN"/>
        </w:rPr>
      </w:pPr>
      <w:r>
        <w:rPr>
          <w:rFonts w:hint="eastAsia" w:cs="Times New Roman"/>
          <w:b w:val="0"/>
          <w:bCs/>
          <w:color w:val="auto"/>
          <w:szCs w:val="28"/>
          <w:highlight w:val="none"/>
          <w:lang w:val="en-US" w:eastAsia="zh-CN"/>
        </w:rPr>
        <w:t>应急管理部门会同相关部门加强灾害信息员队伍建设，强化队伍管理和工作保障，为灾害风险隐患识别报送处置、灾情统计报送与核查评估等提供支撑。</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cs="Times New Roman"/>
          <w:b w:val="0"/>
          <w:bCs/>
          <w:color w:val="auto"/>
          <w:szCs w:val="28"/>
          <w:highlight w:val="none"/>
          <w:lang w:val="en-US" w:eastAsia="zh-CN"/>
        </w:rPr>
      </w:pPr>
      <w:r>
        <w:rPr>
          <w:rFonts w:hint="eastAsia" w:cs="Times New Roman"/>
          <w:b w:val="0"/>
          <w:bCs/>
          <w:color w:val="auto"/>
          <w:szCs w:val="28"/>
          <w:highlight w:val="none"/>
          <w:lang w:val="en-US" w:eastAsia="zh-CN"/>
        </w:rPr>
        <w:t>应急管理部门会同相关部门加强地震应急专家队伍建设，为应急指挥辅助决策、地震灾害紧急救援、房屋安全鉴定等提供人才保障。各有关研究机构加强</w:t>
      </w:r>
      <w:r>
        <w:rPr>
          <w:rFonts w:hint="eastAsia" w:cs="Times New Roman"/>
          <w:b w:val="0"/>
          <w:bCs/>
          <w:strike w:val="0"/>
          <w:dstrike w:val="0"/>
          <w:color w:val="auto"/>
          <w:szCs w:val="28"/>
          <w:highlight w:val="none"/>
          <w:lang w:val="en-US" w:eastAsia="zh-CN"/>
        </w:rPr>
        <w:t>地震监测、地震预测、地震区划、风险监测、</w:t>
      </w:r>
      <w:r>
        <w:rPr>
          <w:rFonts w:hint="eastAsia" w:cs="Times New Roman"/>
          <w:b w:val="0"/>
          <w:bCs/>
          <w:color w:val="auto"/>
          <w:szCs w:val="28"/>
          <w:highlight w:val="none"/>
          <w:lang w:val="en-US" w:eastAsia="zh-CN"/>
        </w:rPr>
        <w:t>应急处置技术、搜索与营救、建筑物抗震技术等方面的研究，提供技术支撑。</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1"/>
        <w:rPr>
          <w:rFonts w:hint="eastAsia" w:cs="Times New Roman"/>
          <w:b w:val="0"/>
          <w:bCs/>
          <w:color w:val="auto"/>
          <w:szCs w:val="28"/>
          <w:highlight w:val="none"/>
          <w:lang w:val="en-US" w:eastAsia="zh-CN"/>
        </w:rPr>
      </w:pPr>
      <w:r>
        <w:rPr>
          <w:rFonts w:hint="eastAsia" w:cs="Times New Roman"/>
          <w:b w:val="0"/>
          <w:bCs/>
          <w:color w:val="auto"/>
          <w:szCs w:val="28"/>
          <w:highlight w:val="none"/>
          <w:lang w:val="en-US" w:eastAsia="zh-CN"/>
        </w:rPr>
        <w:t xml:space="preserve">7.2 </w:t>
      </w:r>
      <w:r>
        <w:rPr>
          <w:rFonts w:hint="eastAsia" w:ascii="楷体" w:hAnsi="楷体" w:eastAsia="楷体" w:cs="楷体"/>
          <w:b w:val="0"/>
          <w:bCs/>
          <w:color w:val="auto"/>
          <w:szCs w:val="28"/>
          <w:highlight w:val="none"/>
          <w:lang w:val="en-US" w:eastAsia="zh-CN"/>
        </w:rPr>
        <w:t>指挥平台保障</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cs="Times New Roman"/>
          <w:b w:val="0"/>
          <w:bCs/>
          <w:color w:val="auto"/>
          <w:szCs w:val="28"/>
          <w:highlight w:val="none"/>
          <w:lang w:val="en-US" w:eastAsia="zh-CN"/>
        </w:rPr>
      </w:pPr>
      <w:r>
        <w:rPr>
          <w:rFonts w:hint="eastAsia" w:cs="Times New Roman"/>
          <w:b w:val="0"/>
          <w:bCs/>
          <w:color w:val="auto"/>
          <w:szCs w:val="28"/>
          <w:highlight w:val="none"/>
          <w:lang w:val="en-US" w:eastAsia="zh-CN"/>
        </w:rPr>
        <w:t>区人民政府大力推进抗震救灾应急指挥平台建设，完善群测群防网络和灾情速报网络，并加强维护与管理，确保紧急情况下信息畅通、反应迅速。</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1"/>
        <w:rPr>
          <w:rFonts w:hint="default" w:cs="Times New Roman"/>
          <w:b w:val="0"/>
          <w:bCs/>
          <w:color w:val="auto"/>
          <w:szCs w:val="28"/>
          <w:highlight w:val="none"/>
          <w:lang w:val="en-US" w:eastAsia="zh-CN"/>
        </w:rPr>
      </w:pPr>
      <w:r>
        <w:rPr>
          <w:rFonts w:hint="eastAsia" w:cs="Times New Roman"/>
          <w:b w:val="0"/>
          <w:bCs/>
          <w:color w:val="auto"/>
          <w:szCs w:val="28"/>
          <w:highlight w:val="none"/>
          <w:lang w:val="en-US" w:eastAsia="zh-CN"/>
        </w:rPr>
        <w:t xml:space="preserve">7.3 </w:t>
      </w:r>
      <w:r>
        <w:rPr>
          <w:rFonts w:hint="eastAsia" w:ascii="楷体" w:hAnsi="楷体" w:eastAsia="楷体" w:cs="楷体"/>
          <w:b w:val="0"/>
          <w:bCs/>
          <w:color w:val="auto"/>
          <w:szCs w:val="28"/>
          <w:highlight w:val="none"/>
          <w:lang w:val="en-US" w:eastAsia="zh-CN"/>
        </w:rPr>
        <w:t>物资与资金保障</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cs="Times New Roman"/>
          <w:b w:val="0"/>
          <w:bCs/>
          <w:color w:val="auto"/>
          <w:szCs w:val="28"/>
          <w:highlight w:val="none"/>
          <w:lang w:val="en-US" w:eastAsia="zh-CN"/>
        </w:rPr>
      </w:pPr>
      <w:r>
        <w:rPr>
          <w:rFonts w:hint="eastAsia" w:cs="Times New Roman"/>
          <w:b w:val="0"/>
          <w:bCs/>
          <w:color w:val="auto"/>
          <w:szCs w:val="28"/>
          <w:highlight w:val="none"/>
          <w:lang w:val="en-US" w:eastAsia="zh-CN"/>
        </w:rPr>
        <w:t>区发展改革委、区商务局、区工业和信息化局、区卫生健康委、区医保局、区应急局等部门按照有关规定储备抗震救灾物资，建立健全应急物资储备网络和生产、调拨和紧急配送体系，保障地震灾害应急工作所需生活救助物资、医疗器械和药品等的生产供应。做好区级应急物资储备信息管理，为地震灾害应急工作提供应急物资信息支持。区工业和信息化局会同区卫生健康委做好医疗物资的储备和调配。</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cs="Times New Roman"/>
          <w:b w:val="0"/>
          <w:bCs/>
          <w:color w:val="auto"/>
          <w:szCs w:val="28"/>
          <w:highlight w:val="none"/>
          <w:lang w:val="en-US" w:eastAsia="zh-CN"/>
        </w:rPr>
      </w:pPr>
      <w:r>
        <w:rPr>
          <w:rFonts w:hint="eastAsia" w:cs="Times New Roman"/>
          <w:b w:val="0"/>
          <w:bCs/>
          <w:color w:val="auto"/>
          <w:szCs w:val="28"/>
          <w:highlight w:val="none"/>
          <w:lang w:val="en-US" w:eastAsia="zh-CN"/>
        </w:rPr>
        <w:t>各单位、各镇街按照应急预案要求和有关规定，做好应急物资储备工作。处置地震灾害所需财政担负的经费，按照现行事权、财权划分原则，由区财政部门按规定予以保障。</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1"/>
        <w:rPr>
          <w:rFonts w:hint="default" w:ascii="楷体" w:hAnsi="楷体" w:eastAsia="楷体" w:cs="楷体"/>
          <w:b w:val="0"/>
          <w:bCs/>
          <w:color w:val="auto"/>
          <w:szCs w:val="28"/>
          <w:highlight w:val="none"/>
          <w:lang w:val="en-US" w:eastAsia="zh-CN"/>
        </w:rPr>
      </w:pPr>
      <w:r>
        <w:rPr>
          <w:rFonts w:hint="eastAsia" w:eastAsia="楷体" w:cs="Times New Roman"/>
          <w:b w:val="0"/>
          <w:bCs/>
          <w:color w:val="auto"/>
          <w:szCs w:val="28"/>
          <w:highlight w:val="none"/>
          <w:lang w:val="en-US" w:eastAsia="zh-CN"/>
        </w:rPr>
        <w:t>7</w:t>
      </w:r>
      <w:r>
        <w:rPr>
          <w:rFonts w:hint="default" w:ascii="Times New Roman" w:hAnsi="Times New Roman" w:eastAsia="楷体" w:cs="Times New Roman"/>
          <w:b w:val="0"/>
          <w:bCs/>
          <w:color w:val="auto"/>
          <w:szCs w:val="28"/>
          <w:highlight w:val="none"/>
          <w:lang w:val="en-US" w:eastAsia="zh-CN"/>
        </w:rPr>
        <w:t xml:space="preserve">.4 </w:t>
      </w:r>
      <w:r>
        <w:rPr>
          <w:rFonts w:hint="eastAsia" w:ascii="楷体" w:hAnsi="楷体" w:eastAsia="楷体" w:cs="楷体"/>
          <w:b w:val="0"/>
          <w:bCs/>
          <w:color w:val="auto"/>
          <w:szCs w:val="28"/>
          <w:highlight w:val="none"/>
          <w:lang w:val="en-US" w:eastAsia="zh-CN"/>
        </w:rPr>
        <w:t>避难场所保障</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cs="Times New Roman"/>
          <w:b w:val="0"/>
          <w:bCs/>
          <w:color w:val="auto"/>
          <w:szCs w:val="28"/>
          <w:highlight w:val="none"/>
          <w:lang w:val="en-US" w:eastAsia="zh-CN"/>
        </w:rPr>
      </w:pPr>
      <w:r>
        <w:rPr>
          <w:rFonts w:hint="eastAsia" w:cs="Times New Roman"/>
          <w:b w:val="0"/>
          <w:bCs/>
          <w:color w:val="auto"/>
          <w:szCs w:val="28"/>
          <w:highlight w:val="none"/>
          <w:lang w:val="en-US" w:eastAsia="zh-CN"/>
        </w:rPr>
        <w:t>区人民政府要利用广场、绿地、公园、学校、体育场馆等公共设施，因地制宜设立应急避难场所，统筹安排必需的交通、通信、供水、供电、排污、环保、物资储备等设备设施，制定应急疏散方案，并组织疏散演练。</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cs="Times New Roman"/>
          <w:b w:val="0"/>
          <w:bCs/>
          <w:color w:val="auto"/>
          <w:szCs w:val="28"/>
          <w:highlight w:val="none"/>
          <w:lang w:val="en-US" w:eastAsia="zh-CN"/>
        </w:rPr>
      </w:pPr>
      <w:r>
        <w:rPr>
          <w:rFonts w:hint="eastAsia" w:cs="Times New Roman"/>
          <w:b w:val="0"/>
          <w:bCs/>
          <w:color w:val="auto"/>
          <w:szCs w:val="28"/>
          <w:highlight w:val="none"/>
          <w:lang w:val="en-US" w:eastAsia="zh-CN"/>
        </w:rPr>
        <w:t>学校、医院、养老机构、影剧院、商场、酒店、体育场馆等人员密集场所设置应急疏散通道，配备必要的救生避险设施和物资，保证通道、出口的畅通。有关单位定期检测、维护报警装置和应急救援设施，确保正常使用。</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1"/>
        <w:rPr>
          <w:rFonts w:hint="eastAsia" w:cs="Times New Roman"/>
          <w:b w:val="0"/>
          <w:bCs/>
          <w:color w:val="auto"/>
          <w:szCs w:val="28"/>
          <w:highlight w:val="none"/>
          <w:lang w:val="en-US" w:eastAsia="zh-CN"/>
        </w:rPr>
      </w:pPr>
      <w:r>
        <w:rPr>
          <w:rFonts w:hint="eastAsia" w:cs="Times New Roman"/>
          <w:b w:val="0"/>
          <w:bCs/>
          <w:color w:val="auto"/>
          <w:szCs w:val="28"/>
          <w:highlight w:val="none"/>
          <w:lang w:val="en-US" w:eastAsia="zh-CN"/>
        </w:rPr>
        <w:t xml:space="preserve">7.5 </w:t>
      </w:r>
      <w:r>
        <w:rPr>
          <w:rFonts w:hint="eastAsia" w:ascii="楷体" w:hAnsi="楷体" w:eastAsia="楷体" w:cs="楷体"/>
          <w:b w:val="0"/>
          <w:bCs/>
          <w:color w:val="auto"/>
          <w:szCs w:val="28"/>
          <w:highlight w:val="none"/>
          <w:lang w:val="en-US" w:eastAsia="zh-CN"/>
        </w:rPr>
        <w:t>基础设施保障</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cs="Times New Roman"/>
          <w:b w:val="0"/>
          <w:bCs/>
          <w:color w:val="auto"/>
          <w:szCs w:val="28"/>
          <w:highlight w:val="none"/>
          <w:lang w:val="en-US" w:eastAsia="zh-CN"/>
        </w:rPr>
      </w:pPr>
      <w:r>
        <w:rPr>
          <w:rFonts w:hint="eastAsia" w:cs="Times New Roman"/>
          <w:b w:val="0"/>
          <w:bCs/>
          <w:color w:val="auto"/>
          <w:szCs w:val="28"/>
          <w:highlight w:val="none"/>
          <w:lang w:val="en-US" w:eastAsia="zh-CN"/>
        </w:rPr>
        <w:t>区工业和信息化局建立健全应急通信工作体系，组织各基础电信运营企业、铁塔公司做好应急和公众通信保障工作，确保地震应急救援工作的通信畅通。组织国网天津市电力公司武清分公司加强电力基础设施和受损电力设施的抢修，保障地震现场应急装备的临时用电需求，有计划地逐步恢复灾区的电力供应。</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lang w:val="en-US" w:eastAsia="zh-CN"/>
        </w:rPr>
      </w:pPr>
      <w:r>
        <w:rPr>
          <w:rFonts w:hint="eastAsia" w:cs="Times New Roman"/>
          <w:b w:val="0"/>
          <w:bCs/>
          <w:color w:val="auto"/>
          <w:szCs w:val="28"/>
          <w:highlight w:val="none"/>
          <w:lang w:val="en-US" w:eastAsia="zh-CN"/>
        </w:rPr>
        <w:t>区文化和旅游局协调广播电视机构完善广播电视传输覆盖网，确保群众能及时准确地获取政府发布的权威信息。</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cs="Times New Roman"/>
          <w:b w:val="0"/>
          <w:bCs/>
          <w:color w:val="auto"/>
          <w:szCs w:val="28"/>
          <w:highlight w:val="none"/>
          <w:lang w:val="en-US" w:eastAsia="zh-CN"/>
        </w:rPr>
      </w:pPr>
      <w:r>
        <w:rPr>
          <w:rFonts w:hint="eastAsia" w:cs="Times New Roman"/>
          <w:b w:val="0"/>
          <w:bCs/>
          <w:color w:val="auto"/>
          <w:szCs w:val="28"/>
          <w:highlight w:val="none"/>
          <w:lang w:val="en-US" w:eastAsia="zh-CN"/>
        </w:rPr>
        <w:t>区水务局组织供水单位加强供水设施建管维护和抢修，保障震后抢险救援和群众安置等重要区域、重要点位供水，有计划地逐步恢复灾区供水。</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cs="Times New Roman"/>
          <w:b w:val="0"/>
          <w:bCs/>
          <w:color w:val="auto"/>
          <w:szCs w:val="28"/>
          <w:highlight w:val="none"/>
          <w:lang w:val="en-US" w:eastAsia="zh-CN"/>
        </w:rPr>
      </w:pPr>
      <w:r>
        <w:rPr>
          <w:rFonts w:hint="eastAsia" w:cs="Times New Roman"/>
          <w:b w:val="0"/>
          <w:bCs/>
          <w:color w:val="auto"/>
          <w:szCs w:val="28"/>
          <w:highlight w:val="none"/>
          <w:lang w:val="en-US" w:eastAsia="zh-CN"/>
        </w:rPr>
        <w:t>区交通局、区城市管理委、公安武清分局、区应急局等部门协调建立公路、铁路等紧急运输保障体系，加强统一指挥调度，采取必要的交通管制措施，建立应急救援“绿色通道”机制。</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1"/>
        <w:rPr>
          <w:rFonts w:hint="eastAsia" w:cs="Times New Roman"/>
          <w:b w:val="0"/>
          <w:bCs/>
          <w:color w:val="auto"/>
          <w:szCs w:val="28"/>
          <w:highlight w:val="none"/>
          <w:lang w:val="en-US" w:eastAsia="zh-CN"/>
        </w:rPr>
      </w:pPr>
      <w:r>
        <w:rPr>
          <w:rFonts w:hint="eastAsia" w:cs="Times New Roman"/>
          <w:b w:val="0"/>
          <w:bCs/>
          <w:color w:val="auto"/>
          <w:szCs w:val="28"/>
          <w:highlight w:val="none"/>
          <w:lang w:val="en-US" w:eastAsia="zh-CN"/>
        </w:rPr>
        <w:t xml:space="preserve">7.6 </w:t>
      </w:r>
      <w:r>
        <w:rPr>
          <w:rFonts w:hint="eastAsia" w:ascii="楷体" w:hAnsi="楷体" w:eastAsia="楷体" w:cs="楷体"/>
          <w:b w:val="0"/>
          <w:bCs/>
          <w:color w:val="auto"/>
          <w:szCs w:val="28"/>
          <w:highlight w:val="none"/>
          <w:lang w:val="en-US" w:eastAsia="zh-CN"/>
        </w:rPr>
        <w:t>宣传、培训与演练</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cs="Times New Roman"/>
          <w:b w:val="0"/>
          <w:bCs/>
          <w:color w:val="auto"/>
          <w:szCs w:val="28"/>
          <w:highlight w:val="none"/>
          <w:lang w:val="en-US" w:eastAsia="zh-CN"/>
        </w:rPr>
      </w:pPr>
      <w:r>
        <w:rPr>
          <w:rFonts w:hint="eastAsia" w:cs="Times New Roman"/>
          <w:b w:val="0"/>
          <w:bCs/>
          <w:color w:val="auto"/>
          <w:szCs w:val="28"/>
          <w:highlight w:val="none"/>
          <w:lang w:val="en-US" w:eastAsia="zh-CN"/>
        </w:rPr>
        <w:t>区委宣传部、区委网信办、区应急局、区教育局、区科技局、区文化和旅游局、区融媒体中心、区红十字会等部门密切配合，开展防震减灾救灾科学、法律知识普及和宣传教育，动员社会公众积极参与防震减灾救灾活动，提高全社会防震避险自救互救能力。</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cs="Times New Roman"/>
          <w:b w:val="0"/>
          <w:bCs/>
          <w:color w:val="auto"/>
          <w:szCs w:val="28"/>
          <w:highlight w:val="none"/>
          <w:lang w:val="en-US" w:eastAsia="zh-CN"/>
        </w:rPr>
      </w:pPr>
      <w:r>
        <w:rPr>
          <w:rFonts w:hint="eastAsia" w:cs="Times New Roman"/>
          <w:b w:val="0"/>
          <w:bCs/>
          <w:color w:val="auto"/>
          <w:szCs w:val="28"/>
          <w:highlight w:val="none"/>
          <w:lang w:val="en-US" w:eastAsia="zh-CN"/>
        </w:rPr>
        <w:t>学校将防震减灾救灾知识教育纳入教学内容，加强防震减灾救灾专业人才培养，区教育局、区应急局等主管部门加强指导和监督。</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cs="Times New Roman"/>
          <w:b w:val="0"/>
          <w:bCs/>
          <w:color w:val="auto"/>
          <w:szCs w:val="28"/>
          <w:highlight w:val="none"/>
          <w:lang w:val="en-US" w:eastAsia="zh-CN"/>
        </w:rPr>
      </w:pPr>
      <w:r>
        <w:rPr>
          <w:rFonts w:hint="eastAsia" w:cs="Times New Roman"/>
          <w:b w:val="0"/>
          <w:bCs/>
          <w:color w:val="auto"/>
          <w:szCs w:val="28"/>
          <w:highlight w:val="none"/>
          <w:lang w:val="en-US" w:eastAsia="zh-CN"/>
        </w:rPr>
        <w:t>区人民政府建立健全地震应急管理培训制度，结合实际，组织应急管理人员、救援人员、志愿者等进行地震应急知识和技能培训。</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lang w:val="en-US" w:eastAsia="zh-CN"/>
        </w:rPr>
      </w:pPr>
      <w:r>
        <w:rPr>
          <w:rFonts w:hint="eastAsia" w:cs="Times New Roman"/>
          <w:b w:val="0"/>
          <w:bCs/>
          <w:color w:val="auto"/>
          <w:szCs w:val="28"/>
          <w:highlight w:val="none"/>
          <w:lang w:val="en-US" w:eastAsia="zh-CN"/>
        </w:rPr>
        <w:t>区人民政府及有关部门要制定演练计划并定期组织开展地震应急演练。机关、学校、养老院、医院、企事业单位和居民委员会、村民委员会等，要结合实际开展地震应急演练。</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0"/>
        <w:rPr>
          <w:rFonts w:hint="default" w:cs="Times New Roman"/>
          <w:b w:val="0"/>
          <w:bCs/>
          <w:color w:val="auto"/>
          <w:szCs w:val="28"/>
          <w:highlight w:val="none"/>
          <w:lang w:val="en-US" w:eastAsia="zh-CN"/>
        </w:rPr>
      </w:pPr>
      <w:r>
        <w:rPr>
          <w:rFonts w:hint="eastAsia" w:cs="Times New Roman"/>
          <w:b w:val="0"/>
          <w:bCs/>
          <w:color w:val="auto"/>
          <w:szCs w:val="28"/>
          <w:highlight w:val="none"/>
          <w:lang w:val="en-US" w:eastAsia="zh-CN"/>
        </w:rPr>
        <w:t xml:space="preserve">8 </w:t>
      </w:r>
      <w:r>
        <w:rPr>
          <w:rFonts w:hint="eastAsia" w:ascii="黑体" w:hAnsi="黑体" w:eastAsia="黑体" w:cs="黑体"/>
          <w:b w:val="0"/>
          <w:bCs/>
          <w:color w:val="auto"/>
          <w:szCs w:val="28"/>
          <w:highlight w:val="none"/>
          <w:lang w:val="en-US" w:eastAsia="zh-CN"/>
        </w:rPr>
        <w:t>其他地震事件</w:t>
      </w:r>
      <w:bookmarkEnd w:id="30"/>
      <w:bookmarkEnd w:id="31"/>
      <w:bookmarkEnd w:id="32"/>
      <w:bookmarkEnd w:id="33"/>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1"/>
        <w:rPr>
          <w:rFonts w:hint="eastAsia" w:ascii="楷体" w:hAnsi="楷体" w:eastAsia="楷体" w:cs="楷体"/>
          <w:b w:val="0"/>
          <w:bCs/>
          <w:color w:val="auto"/>
          <w:szCs w:val="28"/>
          <w:highlight w:val="none"/>
          <w:lang w:eastAsia="zh-CN"/>
        </w:rPr>
      </w:pPr>
      <w:bookmarkStart w:id="34" w:name="_Toc279415754"/>
      <w:bookmarkStart w:id="35" w:name="_Toc1794760711"/>
      <w:bookmarkStart w:id="36" w:name="_Toc1561576147"/>
      <w:bookmarkStart w:id="37" w:name="_Toc644966081"/>
      <w:r>
        <w:rPr>
          <w:rFonts w:hint="eastAsia" w:cs="Times New Roman"/>
          <w:b w:val="0"/>
          <w:bCs/>
          <w:color w:val="auto"/>
          <w:szCs w:val="28"/>
          <w:highlight w:val="none"/>
          <w:lang w:val="en-US" w:eastAsia="zh-CN"/>
        </w:rPr>
        <w:t xml:space="preserve">8.1 </w:t>
      </w:r>
      <w:r>
        <w:rPr>
          <w:rFonts w:hint="eastAsia" w:ascii="楷体" w:hAnsi="楷体" w:eastAsia="楷体" w:cs="楷体"/>
          <w:b w:val="0"/>
          <w:bCs/>
          <w:color w:val="auto"/>
          <w:szCs w:val="28"/>
          <w:highlight w:val="none"/>
          <w:lang w:eastAsia="zh-CN"/>
        </w:rPr>
        <w:t>其他地区地震应急处置</w:t>
      </w:r>
      <w:bookmarkEnd w:id="34"/>
      <w:bookmarkEnd w:id="35"/>
      <w:bookmarkEnd w:id="36"/>
      <w:bookmarkEnd w:id="37"/>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cs="Times New Roman"/>
          <w:b w:val="0"/>
          <w:bCs/>
          <w:color w:val="auto"/>
          <w:szCs w:val="28"/>
          <w:highlight w:val="none"/>
          <w:lang w:val="en-US" w:eastAsia="zh-CN"/>
        </w:rPr>
      </w:pPr>
      <w:r>
        <w:rPr>
          <w:rFonts w:hint="default" w:cs="Times New Roman"/>
          <w:b w:val="0"/>
          <w:bCs/>
          <w:color w:val="auto"/>
          <w:szCs w:val="28"/>
          <w:highlight w:val="none"/>
          <w:lang w:val="en-US" w:eastAsia="zh-CN"/>
        </w:rPr>
        <w:t>国内其他省市</w:t>
      </w:r>
      <w:r>
        <w:rPr>
          <w:rFonts w:hint="eastAsia" w:cs="Times New Roman"/>
          <w:b w:val="0"/>
          <w:bCs/>
          <w:color w:val="auto"/>
          <w:szCs w:val="28"/>
          <w:highlight w:val="none"/>
          <w:lang w:val="en-US" w:eastAsia="zh-CN"/>
        </w:rPr>
        <w:t>、地区</w:t>
      </w:r>
      <w:r>
        <w:rPr>
          <w:rFonts w:hint="default" w:cs="Times New Roman"/>
          <w:b w:val="0"/>
          <w:bCs/>
          <w:color w:val="auto"/>
          <w:szCs w:val="28"/>
          <w:highlight w:val="none"/>
          <w:lang w:val="en-US" w:eastAsia="zh-CN"/>
        </w:rPr>
        <w:t>发生</w:t>
      </w:r>
      <w:r>
        <w:rPr>
          <w:rFonts w:hint="eastAsia" w:cs="Times New Roman"/>
          <w:b w:val="0"/>
          <w:bCs/>
          <w:color w:val="auto"/>
          <w:szCs w:val="28"/>
          <w:highlight w:val="none"/>
          <w:lang w:val="en-US" w:eastAsia="zh-CN"/>
        </w:rPr>
        <w:t>6</w:t>
      </w:r>
      <w:r>
        <w:rPr>
          <w:rFonts w:hint="default" w:cs="Times New Roman"/>
          <w:b w:val="0"/>
          <w:bCs/>
          <w:color w:val="auto"/>
          <w:szCs w:val="28"/>
          <w:highlight w:val="none"/>
          <w:lang w:val="en-US" w:eastAsia="zh-CN"/>
        </w:rPr>
        <w:t>.0级以上地震，造成特别重大损失，区人民政府根据市人民政府联动处置工作安排，视情派出队伍、调集物资进行支援。</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1"/>
        <w:rPr>
          <w:rFonts w:hint="default" w:cs="Times New Roman"/>
          <w:b w:val="0"/>
          <w:bCs/>
          <w:color w:val="auto"/>
          <w:szCs w:val="28"/>
          <w:highlight w:val="none"/>
          <w:lang w:eastAsia="zh-CN"/>
        </w:rPr>
      </w:pPr>
      <w:bookmarkStart w:id="38" w:name="_Toc1334659947"/>
      <w:bookmarkStart w:id="39" w:name="_Toc975908363"/>
      <w:bookmarkStart w:id="40" w:name="_Toc1462584565"/>
      <w:bookmarkStart w:id="41" w:name="_Toc1450716417"/>
      <w:r>
        <w:rPr>
          <w:rFonts w:hint="eastAsia" w:cs="Times New Roman"/>
          <w:b w:val="0"/>
          <w:bCs/>
          <w:color w:val="auto"/>
          <w:szCs w:val="28"/>
          <w:highlight w:val="none"/>
          <w:lang w:val="en-US" w:eastAsia="zh-CN"/>
        </w:rPr>
        <w:t xml:space="preserve">8.2 </w:t>
      </w:r>
      <w:r>
        <w:rPr>
          <w:rFonts w:hint="default" w:ascii="楷体" w:hAnsi="楷体" w:eastAsia="楷体" w:cs="楷体"/>
          <w:b w:val="0"/>
          <w:bCs/>
          <w:color w:val="auto"/>
          <w:szCs w:val="28"/>
          <w:highlight w:val="none"/>
          <w:lang w:eastAsia="zh-CN"/>
        </w:rPr>
        <w:t>地震</w:t>
      </w:r>
      <w:r>
        <w:rPr>
          <w:rFonts w:hint="eastAsia" w:ascii="楷体" w:hAnsi="楷体" w:eastAsia="楷体" w:cs="楷体"/>
          <w:b w:val="0"/>
          <w:bCs/>
          <w:color w:val="auto"/>
          <w:szCs w:val="28"/>
          <w:highlight w:val="none"/>
          <w:lang w:eastAsia="zh-CN"/>
        </w:rPr>
        <w:t>传言</w:t>
      </w:r>
      <w:r>
        <w:rPr>
          <w:rFonts w:hint="default" w:ascii="楷体" w:hAnsi="楷体" w:eastAsia="楷体" w:cs="楷体"/>
          <w:b w:val="0"/>
          <w:bCs/>
          <w:color w:val="auto"/>
          <w:szCs w:val="28"/>
          <w:highlight w:val="none"/>
          <w:lang w:eastAsia="zh-CN"/>
        </w:rPr>
        <w:t>事件应急处置</w:t>
      </w:r>
      <w:bookmarkEnd w:id="38"/>
      <w:bookmarkEnd w:id="39"/>
      <w:bookmarkEnd w:id="40"/>
      <w:bookmarkEnd w:id="41"/>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cs="Times New Roman"/>
          <w:b w:val="0"/>
          <w:bCs/>
          <w:color w:val="auto"/>
          <w:szCs w:val="28"/>
          <w:highlight w:val="none"/>
          <w:lang w:eastAsia="zh-CN"/>
        </w:rPr>
      </w:pPr>
      <w:r>
        <w:rPr>
          <w:rFonts w:hint="default" w:cs="Times New Roman"/>
          <w:b w:val="0"/>
          <w:bCs/>
          <w:color w:val="auto"/>
          <w:szCs w:val="28"/>
          <w:highlight w:val="none"/>
          <w:lang w:eastAsia="zh-CN"/>
        </w:rPr>
        <w:t>出现地震</w:t>
      </w:r>
      <w:r>
        <w:rPr>
          <w:rFonts w:hint="eastAsia" w:cs="Times New Roman"/>
          <w:b w:val="0"/>
          <w:bCs/>
          <w:color w:val="auto"/>
          <w:szCs w:val="28"/>
          <w:highlight w:val="none"/>
          <w:lang w:eastAsia="zh-CN"/>
        </w:rPr>
        <w:t>传言</w:t>
      </w:r>
      <w:r>
        <w:rPr>
          <w:rFonts w:hint="default" w:cs="Times New Roman"/>
          <w:b w:val="0"/>
          <w:bCs/>
          <w:color w:val="auto"/>
          <w:szCs w:val="28"/>
          <w:highlight w:val="none"/>
          <w:lang w:eastAsia="zh-CN"/>
        </w:rPr>
        <w:t>并对社会正常生产生活秩序造成影响时，区人民政府要迅速调查分析</w:t>
      </w:r>
      <w:r>
        <w:rPr>
          <w:rFonts w:hint="eastAsia" w:cs="Times New Roman"/>
          <w:b w:val="0"/>
          <w:bCs/>
          <w:color w:val="auto"/>
          <w:szCs w:val="28"/>
          <w:highlight w:val="none"/>
          <w:lang w:eastAsia="zh-CN"/>
        </w:rPr>
        <w:t>传言</w:t>
      </w:r>
      <w:r>
        <w:rPr>
          <w:rFonts w:hint="default" w:cs="Times New Roman"/>
          <w:b w:val="0"/>
          <w:bCs/>
          <w:color w:val="auto"/>
          <w:szCs w:val="28"/>
          <w:highlight w:val="none"/>
          <w:lang w:eastAsia="zh-CN"/>
        </w:rPr>
        <w:t>起因，</w:t>
      </w:r>
      <w:r>
        <w:rPr>
          <w:rFonts w:hint="eastAsia" w:cs="Times New Roman"/>
          <w:b w:val="0"/>
          <w:bCs/>
          <w:color w:val="auto"/>
          <w:szCs w:val="28"/>
          <w:highlight w:val="none"/>
          <w:lang w:eastAsia="zh-CN"/>
        </w:rPr>
        <w:t>在市地震局专家协助下</w:t>
      </w:r>
      <w:r>
        <w:rPr>
          <w:rFonts w:hint="default" w:cs="Times New Roman"/>
          <w:b w:val="0"/>
          <w:bCs/>
          <w:color w:val="auto"/>
          <w:szCs w:val="28"/>
          <w:highlight w:val="none"/>
          <w:lang w:eastAsia="zh-CN"/>
        </w:rPr>
        <w:t>立即采取有效措施就地</w:t>
      </w:r>
      <w:r>
        <w:rPr>
          <w:rFonts w:hint="eastAsia" w:cs="Times New Roman"/>
          <w:b w:val="0"/>
          <w:bCs/>
          <w:color w:val="auto"/>
          <w:szCs w:val="28"/>
          <w:highlight w:val="none"/>
          <w:lang w:eastAsia="zh-CN"/>
        </w:rPr>
        <w:t>予以</w:t>
      </w:r>
      <w:r>
        <w:rPr>
          <w:rFonts w:hint="default" w:cs="Times New Roman"/>
          <w:b w:val="0"/>
          <w:bCs/>
          <w:color w:val="auto"/>
          <w:szCs w:val="28"/>
          <w:highlight w:val="none"/>
          <w:lang w:eastAsia="zh-CN"/>
        </w:rPr>
        <w:t>平息，并将情况报告市委、市人民政府。</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cs="Times New Roman"/>
          <w:b w:val="0"/>
          <w:bCs/>
          <w:color w:val="auto"/>
          <w:szCs w:val="28"/>
          <w:highlight w:val="none"/>
          <w:lang w:val="en-US" w:eastAsia="zh-CN"/>
        </w:rPr>
      </w:pPr>
      <w:r>
        <w:rPr>
          <w:rFonts w:hint="eastAsia" w:cs="Times New Roman"/>
          <w:b w:val="0"/>
          <w:bCs/>
          <w:color w:val="auto"/>
          <w:szCs w:val="28"/>
          <w:highlight w:val="none"/>
          <w:lang w:val="en-US" w:eastAsia="zh-CN"/>
        </w:rPr>
        <w:t>区委宣传部、区委网信办、区融媒体中心组织宣传报道和舆情引导工作，会同公安武清分局等部门，迅速处置有害信息，消除不良影响，维护社会稳定。</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0"/>
        <w:rPr>
          <w:rFonts w:hint="default" w:cs="Times New Roman"/>
          <w:b w:val="0"/>
          <w:bCs/>
          <w:color w:val="auto"/>
          <w:szCs w:val="28"/>
          <w:highlight w:val="none"/>
          <w:lang w:val="en-US" w:eastAsia="zh-CN"/>
        </w:rPr>
      </w:pPr>
      <w:r>
        <w:rPr>
          <w:rFonts w:hint="eastAsia" w:cs="Times New Roman"/>
          <w:b w:val="0"/>
          <w:bCs/>
          <w:color w:val="auto"/>
          <w:szCs w:val="28"/>
          <w:highlight w:val="none"/>
          <w:lang w:val="en-US" w:eastAsia="zh-CN"/>
        </w:rPr>
        <w:t xml:space="preserve">9 </w:t>
      </w:r>
      <w:r>
        <w:rPr>
          <w:rFonts w:hint="eastAsia" w:ascii="黑体" w:hAnsi="黑体" w:eastAsia="黑体" w:cs="黑体"/>
          <w:b w:val="0"/>
          <w:bCs/>
          <w:color w:val="auto"/>
          <w:szCs w:val="28"/>
          <w:highlight w:val="none"/>
          <w:lang w:val="en-US" w:eastAsia="zh-CN"/>
        </w:rPr>
        <w:t>附则</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1"/>
        <w:rPr>
          <w:rFonts w:hint="eastAsia" w:ascii="楷体" w:hAnsi="楷体" w:eastAsia="楷体" w:cs="楷体"/>
          <w:b w:val="0"/>
          <w:bCs/>
          <w:color w:val="auto"/>
          <w:szCs w:val="28"/>
          <w:highlight w:val="none"/>
          <w:lang w:val="en-US" w:eastAsia="zh-CN"/>
        </w:rPr>
      </w:pPr>
      <w:r>
        <w:rPr>
          <w:rFonts w:hint="eastAsia" w:cs="Times New Roman"/>
          <w:b w:val="0"/>
          <w:bCs/>
          <w:color w:val="auto"/>
          <w:szCs w:val="28"/>
          <w:highlight w:val="none"/>
          <w:lang w:val="en-US" w:eastAsia="zh-CN"/>
        </w:rPr>
        <w:t xml:space="preserve">9.1 </w:t>
      </w:r>
      <w:r>
        <w:rPr>
          <w:rFonts w:hint="eastAsia" w:ascii="楷体" w:hAnsi="楷体" w:eastAsia="楷体" w:cs="楷体"/>
          <w:b w:val="0"/>
          <w:bCs/>
          <w:color w:val="auto"/>
          <w:szCs w:val="28"/>
          <w:highlight w:val="none"/>
          <w:lang w:val="en-US" w:eastAsia="zh-CN"/>
        </w:rPr>
        <w:t>应急工作手册制定</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cs="Times New Roman"/>
          <w:b w:val="0"/>
          <w:bCs/>
          <w:color w:val="auto"/>
          <w:szCs w:val="28"/>
          <w:highlight w:val="none"/>
          <w:lang w:val="en-US" w:eastAsia="zh-CN"/>
        </w:rPr>
      </w:pPr>
      <w:r>
        <w:rPr>
          <w:rFonts w:hint="default" w:cs="Times New Roman"/>
          <w:b w:val="0"/>
          <w:bCs/>
          <w:color w:val="auto"/>
          <w:szCs w:val="28"/>
          <w:highlight w:val="none"/>
          <w:lang w:val="en-US" w:eastAsia="zh-CN"/>
        </w:rPr>
        <w:t>区抗震救灾指挥部各工作组和有关单位根据本预案规定的职责任务，组织制定相应的应急</w:t>
      </w:r>
      <w:r>
        <w:rPr>
          <w:rFonts w:hint="eastAsia" w:cs="Times New Roman"/>
          <w:b w:val="0"/>
          <w:bCs/>
          <w:color w:val="auto"/>
          <w:szCs w:val="28"/>
          <w:highlight w:val="none"/>
          <w:lang w:val="en-US" w:eastAsia="zh-CN"/>
        </w:rPr>
        <w:t>工作手册</w:t>
      </w:r>
      <w:r>
        <w:rPr>
          <w:rFonts w:hint="default" w:cs="Times New Roman"/>
          <w:b w:val="0"/>
          <w:bCs/>
          <w:color w:val="auto"/>
          <w:szCs w:val="28"/>
          <w:highlight w:val="none"/>
          <w:lang w:val="en-US" w:eastAsia="zh-CN"/>
        </w:rPr>
        <w:t>。</w:t>
      </w:r>
      <w:r>
        <w:rPr>
          <w:rFonts w:hint="eastAsia" w:cs="Times New Roman"/>
          <w:b w:val="0"/>
          <w:bCs/>
          <w:color w:val="auto"/>
          <w:szCs w:val="28"/>
          <w:highlight w:val="none"/>
          <w:lang w:val="en-US" w:eastAsia="zh-CN"/>
        </w:rPr>
        <w:t>工作手册应包括工作事项、内容、流程、责任单位、责任人员等。应急工作手册与牵头制定</w:t>
      </w:r>
      <w:r>
        <w:rPr>
          <w:rFonts w:hint="default" w:cs="Times New Roman"/>
          <w:b w:val="0"/>
          <w:bCs/>
          <w:color w:val="auto"/>
          <w:szCs w:val="28"/>
          <w:highlight w:val="none"/>
          <w:lang w:val="en-US" w:eastAsia="zh-CN"/>
        </w:rPr>
        <w:t>单位如下：</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cs="Times New Roman"/>
          <w:b w:val="0"/>
          <w:bCs/>
          <w:color w:val="auto"/>
          <w:szCs w:val="28"/>
          <w:highlight w:val="none"/>
          <w:lang w:val="en-US" w:eastAsia="zh-CN"/>
        </w:rPr>
      </w:pPr>
      <w:r>
        <w:rPr>
          <w:rFonts w:hint="default" w:cs="Times New Roman"/>
          <w:b w:val="0"/>
          <w:bCs/>
          <w:color w:val="auto"/>
          <w:szCs w:val="28"/>
          <w:highlight w:val="none"/>
          <w:lang w:val="en-US" w:eastAsia="zh-CN"/>
        </w:rPr>
        <w:t>（1）武清区抗震救灾综合协调应急工作手册（区应急局）</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cs="Times New Roman"/>
          <w:b w:val="0"/>
          <w:bCs/>
          <w:color w:val="auto"/>
          <w:szCs w:val="28"/>
          <w:highlight w:val="none"/>
          <w:lang w:val="en-US" w:eastAsia="zh-CN"/>
        </w:rPr>
      </w:pPr>
      <w:r>
        <w:rPr>
          <w:rFonts w:hint="default" w:cs="Times New Roman"/>
          <w:b w:val="0"/>
          <w:bCs/>
          <w:color w:val="auto"/>
          <w:szCs w:val="28"/>
          <w:highlight w:val="none"/>
          <w:lang w:val="en-US" w:eastAsia="zh-CN"/>
        </w:rPr>
        <w:t>（2）武清区抗震救灾抢救抢险行动应急工作手册（区应急局）</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cs="Times New Roman"/>
          <w:b w:val="0"/>
          <w:bCs/>
          <w:color w:val="auto"/>
          <w:szCs w:val="28"/>
          <w:highlight w:val="none"/>
          <w:lang w:val="en-US" w:eastAsia="zh-CN"/>
        </w:rPr>
      </w:pPr>
      <w:r>
        <w:rPr>
          <w:rFonts w:hint="default" w:cs="Times New Roman"/>
          <w:b w:val="0"/>
          <w:bCs/>
          <w:color w:val="auto"/>
          <w:szCs w:val="28"/>
          <w:highlight w:val="none"/>
          <w:lang w:val="en-US" w:eastAsia="zh-CN"/>
        </w:rPr>
        <w:t>（3）武清区抗震救灾群众生活应急工作手册（区应急局）</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cs="Times New Roman"/>
          <w:b w:val="0"/>
          <w:bCs/>
          <w:color w:val="auto"/>
          <w:szCs w:val="28"/>
          <w:highlight w:val="none"/>
          <w:lang w:val="en-US" w:eastAsia="zh-CN"/>
        </w:rPr>
      </w:pPr>
      <w:r>
        <w:rPr>
          <w:rFonts w:hint="eastAsia" w:cs="Times New Roman"/>
          <w:b w:val="0"/>
          <w:bCs/>
          <w:color w:val="auto"/>
          <w:szCs w:val="28"/>
          <w:highlight w:val="none"/>
          <w:lang w:val="en-US" w:eastAsia="zh-CN"/>
        </w:rPr>
        <w:t>（4）</w:t>
      </w:r>
      <w:r>
        <w:rPr>
          <w:rFonts w:hint="default" w:cs="Times New Roman"/>
          <w:b w:val="0"/>
          <w:bCs/>
          <w:color w:val="auto"/>
          <w:szCs w:val="28"/>
          <w:highlight w:val="none"/>
          <w:lang w:val="en-US" w:eastAsia="zh-CN"/>
        </w:rPr>
        <w:t>武清区抗震救灾</w:t>
      </w:r>
      <w:r>
        <w:rPr>
          <w:rFonts w:hint="eastAsia" w:cs="Times New Roman"/>
          <w:b w:val="0"/>
          <w:bCs/>
          <w:color w:val="auto"/>
          <w:szCs w:val="28"/>
          <w:highlight w:val="none"/>
          <w:lang w:val="en-US" w:eastAsia="zh-CN"/>
        </w:rPr>
        <w:t>医疗救护</w:t>
      </w:r>
      <w:r>
        <w:rPr>
          <w:rFonts w:hint="default" w:cs="Times New Roman"/>
          <w:b w:val="0"/>
          <w:bCs/>
          <w:color w:val="auto"/>
          <w:szCs w:val="28"/>
          <w:highlight w:val="none"/>
          <w:lang w:val="en-US" w:eastAsia="zh-CN"/>
        </w:rPr>
        <w:t>应急工作手册（区卫生健康委）</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cs="Times New Roman"/>
          <w:b w:val="0"/>
          <w:bCs/>
          <w:color w:val="auto"/>
          <w:szCs w:val="28"/>
          <w:highlight w:val="none"/>
          <w:lang w:val="en-US" w:eastAsia="zh-CN"/>
        </w:rPr>
      </w:pPr>
      <w:r>
        <w:rPr>
          <w:rFonts w:hint="default" w:cs="Times New Roman"/>
          <w:b w:val="0"/>
          <w:bCs/>
          <w:color w:val="auto"/>
          <w:szCs w:val="28"/>
          <w:highlight w:val="none"/>
          <w:lang w:val="en-US" w:eastAsia="zh-CN"/>
        </w:rPr>
        <w:t>（5）武清区抗震救灾卫生防疫应急工作手册（</w:t>
      </w:r>
      <w:r>
        <w:rPr>
          <w:rFonts w:hint="eastAsia" w:cs="Times New Roman"/>
          <w:b w:val="0"/>
          <w:bCs/>
          <w:color w:val="auto"/>
          <w:szCs w:val="28"/>
          <w:highlight w:val="none"/>
          <w:lang w:val="en-US" w:eastAsia="zh-CN"/>
        </w:rPr>
        <w:t>区卫生健康委</w:t>
      </w:r>
      <w:r>
        <w:rPr>
          <w:rFonts w:hint="default" w:cs="Times New Roman"/>
          <w:b w:val="0"/>
          <w:bCs/>
          <w:color w:val="auto"/>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cs="Times New Roman"/>
          <w:b w:val="0"/>
          <w:bCs/>
          <w:color w:val="auto"/>
          <w:szCs w:val="28"/>
          <w:highlight w:val="none"/>
          <w:lang w:val="en-US" w:eastAsia="zh-CN"/>
        </w:rPr>
      </w:pPr>
      <w:r>
        <w:rPr>
          <w:rFonts w:hint="default" w:cs="Times New Roman"/>
          <w:b w:val="0"/>
          <w:bCs/>
          <w:color w:val="auto"/>
          <w:szCs w:val="28"/>
          <w:highlight w:val="none"/>
          <w:lang w:val="en-US" w:eastAsia="zh-CN"/>
        </w:rPr>
        <w:t>（6）武清区抗震救灾通信应急工作手册（区工业和信息化局）</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cs="Times New Roman"/>
          <w:b w:val="0"/>
          <w:bCs/>
          <w:color w:val="auto"/>
          <w:szCs w:val="28"/>
          <w:highlight w:val="none"/>
          <w:lang w:val="en-US" w:eastAsia="zh-CN"/>
        </w:rPr>
      </w:pPr>
      <w:r>
        <w:rPr>
          <w:rFonts w:hint="eastAsia" w:cs="Times New Roman"/>
          <w:b w:val="0"/>
          <w:bCs/>
          <w:color w:val="auto"/>
          <w:szCs w:val="28"/>
          <w:highlight w:val="none"/>
          <w:lang w:val="en-US" w:eastAsia="zh-CN"/>
        </w:rPr>
        <w:t>（7）武清区抗震救灾城镇危险住宅和农村危房加固应急工作手册（区住房建设委）</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cs="Times New Roman"/>
          <w:b w:val="0"/>
          <w:bCs/>
          <w:color w:val="auto"/>
          <w:szCs w:val="28"/>
          <w:highlight w:val="none"/>
          <w:lang w:val="en-US" w:eastAsia="zh-CN"/>
        </w:rPr>
      </w:pPr>
      <w:r>
        <w:rPr>
          <w:rFonts w:hint="default" w:cs="Times New Roman"/>
          <w:b w:val="0"/>
          <w:bCs/>
          <w:color w:val="auto"/>
          <w:szCs w:val="28"/>
          <w:highlight w:val="none"/>
          <w:lang w:val="en-US" w:eastAsia="zh-CN"/>
        </w:rPr>
        <w:t>（</w:t>
      </w:r>
      <w:r>
        <w:rPr>
          <w:rFonts w:hint="eastAsia" w:cs="Times New Roman"/>
          <w:b w:val="0"/>
          <w:bCs/>
          <w:color w:val="auto"/>
          <w:szCs w:val="28"/>
          <w:highlight w:val="none"/>
          <w:lang w:val="en-US" w:eastAsia="zh-CN"/>
        </w:rPr>
        <w:t>8</w:t>
      </w:r>
      <w:r>
        <w:rPr>
          <w:rFonts w:hint="default" w:cs="Times New Roman"/>
          <w:b w:val="0"/>
          <w:bCs/>
          <w:color w:val="auto"/>
          <w:szCs w:val="28"/>
          <w:highlight w:val="none"/>
          <w:lang w:val="en-US" w:eastAsia="zh-CN"/>
        </w:rPr>
        <w:t>）武清区抗震救灾交通运输应急工作手册（区交通局）</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cs="Times New Roman"/>
          <w:b w:val="0"/>
          <w:bCs/>
          <w:color w:val="auto"/>
          <w:szCs w:val="28"/>
          <w:highlight w:val="none"/>
          <w:lang w:val="en-US" w:eastAsia="zh-CN"/>
        </w:rPr>
      </w:pPr>
      <w:r>
        <w:rPr>
          <w:rFonts w:hint="default" w:cs="Times New Roman"/>
          <w:b w:val="0"/>
          <w:bCs/>
          <w:color w:val="auto"/>
          <w:szCs w:val="28"/>
          <w:highlight w:val="none"/>
          <w:lang w:val="en-US" w:eastAsia="zh-CN"/>
        </w:rPr>
        <w:t>（</w:t>
      </w:r>
      <w:r>
        <w:rPr>
          <w:rFonts w:hint="eastAsia" w:cs="Times New Roman"/>
          <w:b w:val="0"/>
          <w:bCs/>
          <w:color w:val="auto"/>
          <w:szCs w:val="28"/>
          <w:highlight w:val="none"/>
          <w:lang w:val="en-US" w:eastAsia="zh-CN"/>
        </w:rPr>
        <w:t>9</w:t>
      </w:r>
      <w:r>
        <w:rPr>
          <w:rFonts w:hint="default" w:cs="Times New Roman"/>
          <w:b w:val="0"/>
          <w:bCs/>
          <w:color w:val="auto"/>
          <w:szCs w:val="28"/>
          <w:highlight w:val="none"/>
          <w:lang w:val="en-US" w:eastAsia="zh-CN"/>
        </w:rPr>
        <w:t>）武清区抗震救灾城市道路桥梁抢修应急工作手册（区城市管理委）</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cs="Times New Roman"/>
          <w:b w:val="0"/>
          <w:bCs/>
          <w:color w:val="auto"/>
          <w:szCs w:val="28"/>
          <w:highlight w:val="none"/>
          <w:lang w:val="en-US" w:eastAsia="zh-CN"/>
        </w:rPr>
      </w:pPr>
      <w:r>
        <w:rPr>
          <w:rFonts w:hint="default" w:cs="Times New Roman"/>
          <w:b w:val="0"/>
          <w:bCs/>
          <w:color w:val="auto"/>
          <w:szCs w:val="28"/>
          <w:highlight w:val="none"/>
          <w:lang w:val="en-US" w:eastAsia="zh-CN"/>
        </w:rPr>
        <w:t>（1</w:t>
      </w:r>
      <w:r>
        <w:rPr>
          <w:rFonts w:hint="eastAsia" w:cs="Times New Roman"/>
          <w:b w:val="0"/>
          <w:bCs/>
          <w:color w:val="auto"/>
          <w:szCs w:val="28"/>
          <w:highlight w:val="none"/>
          <w:lang w:val="en-US" w:eastAsia="zh-CN"/>
        </w:rPr>
        <w:t>0</w:t>
      </w:r>
      <w:r>
        <w:rPr>
          <w:rFonts w:hint="default" w:cs="Times New Roman"/>
          <w:b w:val="0"/>
          <w:bCs/>
          <w:color w:val="auto"/>
          <w:szCs w:val="28"/>
          <w:highlight w:val="none"/>
          <w:lang w:val="en-US" w:eastAsia="zh-CN"/>
        </w:rPr>
        <w:t>）武清区抗震救灾水利安全应急工作手册（区水务局）</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cs="Times New Roman"/>
          <w:b w:val="0"/>
          <w:bCs/>
          <w:color w:val="auto"/>
          <w:szCs w:val="28"/>
          <w:highlight w:val="none"/>
          <w:lang w:val="en-US" w:eastAsia="zh-CN"/>
        </w:rPr>
      </w:pPr>
      <w:r>
        <w:rPr>
          <w:rFonts w:hint="default" w:cs="Times New Roman"/>
          <w:b w:val="0"/>
          <w:bCs/>
          <w:color w:val="auto"/>
          <w:szCs w:val="28"/>
          <w:highlight w:val="none"/>
          <w:lang w:val="en-US" w:eastAsia="zh-CN"/>
        </w:rPr>
        <w:t>（1</w:t>
      </w:r>
      <w:r>
        <w:rPr>
          <w:rFonts w:hint="eastAsia" w:cs="Times New Roman"/>
          <w:b w:val="0"/>
          <w:bCs/>
          <w:color w:val="auto"/>
          <w:szCs w:val="28"/>
          <w:highlight w:val="none"/>
          <w:lang w:val="en-US" w:eastAsia="zh-CN"/>
        </w:rPr>
        <w:t>1）</w:t>
      </w:r>
      <w:r>
        <w:rPr>
          <w:rFonts w:hint="default" w:cs="Times New Roman"/>
          <w:b w:val="0"/>
          <w:bCs/>
          <w:color w:val="auto"/>
          <w:szCs w:val="28"/>
          <w:highlight w:val="none"/>
          <w:lang w:val="en-US" w:eastAsia="zh-CN"/>
        </w:rPr>
        <w:t>武清区抗震救灾信息发布宣传应急工作手册</w:t>
      </w:r>
      <w:r>
        <w:rPr>
          <w:rFonts w:hint="eastAsia" w:cs="Times New Roman"/>
          <w:b w:val="0"/>
          <w:bCs/>
          <w:color w:val="auto"/>
          <w:szCs w:val="28"/>
          <w:highlight w:val="none"/>
          <w:lang w:val="en-US" w:eastAsia="zh-CN"/>
        </w:rPr>
        <w:t>（</w:t>
      </w:r>
      <w:r>
        <w:rPr>
          <w:rFonts w:hint="default" w:cs="Times New Roman"/>
          <w:b w:val="0"/>
          <w:bCs/>
          <w:color w:val="auto"/>
          <w:szCs w:val="28"/>
          <w:highlight w:val="none"/>
          <w:lang w:val="en-US" w:eastAsia="zh-CN"/>
        </w:rPr>
        <w:t>区委宣传部</w:t>
      </w:r>
      <w:r>
        <w:rPr>
          <w:rFonts w:hint="eastAsia" w:cs="Times New Roman"/>
          <w:b w:val="0"/>
          <w:bCs/>
          <w:color w:val="auto"/>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cs="Times New Roman"/>
          <w:b w:val="0"/>
          <w:bCs/>
          <w:color w:val="auto"/>
          <w:szCs w:val="28"/>
          <w:highlight w:val="none"/>
          <w:lang w:val="en-US" w:eastAsia="zh-CN"/>
        </w:rPr>
      </w:pPr>
      <w:r>
        <w:rPr>
          <w:rFonts w:hint="eastAsia" w:cs="Times New Roman"/>
          <w:b w:val="0"/>
          <w:bCs/>
          <w:color w:val="auto"/>
          <w:szCs w:val="28"/>
          <w:highlight w:val="none"/>
          <w:lang w:val="en-US" w:eastAsia="zh-CN"/>
        </w:rPr>
        <w:t>（12）武清区抗震救灾供热抢修应急工作手册（区城市管理委）</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cs="Times New Roman"/>
          <w:b w:val="0"/>
          <w:bCs/>
          <w:color w:val="auto"/>
          <w:szCs w:val="28"/>
          <w:highlight w:val="none"/>
          <w:lang w:val="en-US" w:eastAsia="zh-CN"/>
        </w:rPr>
      </w:pPr>
      <w:r>
        <w:rPr>
          <w:rFonts w:hint="eastAsia" w:cs="Times New Roman"/>
          <w:b w:val="0"/>
          <w:bCs/>
          <w:color w:val="auto"/>
          <w:szCs w:val="28"/>
          <w:highlight w:val="none"/>
          <w:lang w:val="en-US" w:eastAsia="zh-CN"/>
        </w:rPr>
        <w:t>（13）武清区抗震救灾燃气抢修应急工作手册（区城市管理委）</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cs="Times New Roman"/>
          <w:b w:val="0"/>
          <w:bCs/>
          <w:color w:val="auto"/>
          <w:szCs w:val="28"/>
          <w:highlight w:val="none"/>
          <w:lang w:val="en-US" w:eastAsia="zh-CN"/>
        </w:rPr>
      </w:pPr>
      <w:r>
        <w:rPr>
          <w:rFonts w:hint="default" w:cs="Times New Roman"/>
          <w:b w:val="0"/>
          <w:bCs/>
          <w:color w:val="auto"/>
          <w:szCs w:val="28"/>
          <w:highlight w:val="none"/>
          <w:lang w:val="en-US" w:eastAsia="zh-CN"/>
        </w:rPr>
        <w:t>（1</w:t>
      </w:r>
      <w:r>
        <w:rPr>
          <w:rFonts w:hint="eastAsia" w:cs="Times New Roman"/>
          <w:b w:val="0"/>
          <w:bCs/>
          <w:color w:val="auto"/>
          <w:szCs w:val="28"/>
          <w:highlight w:val="none"/>
          <w:lang w:val="en-US" w:eastAsia="zh-CN"/>
        </w:rPr>
        <w:t>4</w:t>
      </w:r>
      <w:r>
        <w:rPr>
          <w:rFonts w:hint="default" w:cs="Times New Roman"/>
          <w:b w:val="0"/>
          <w:bCs/>
          <w:color w:val="auto"/>
          <w:szCs w:val="28"/>
          <w:highlight w:val="none"/>
          <w:lang w:val="en-US" w:eastAsia="zh-CN"/>
        </w:rPr>
        <w:t>）武清区抗震救灾电力抢修应急工作手册（区工业和信息化局</w:t>
      </w:r>
      <w:r>
        <w:rPr>
          <w:rFonts w:hint="eastAsia" w:cs="Times New Roman"/>
          <w:b w:val="0"/>
          <w:bCs/>
          <w:color w:val="auto"/>
          <w:szCs w:val="28"/>
          <w:highlight w:val="none"/>
          <w:lang w:val="en-US" w:eastAsia="zh-CN"/>
        </w:rPr>
        <w:t>、区电力公司</w:t>
      </w:r>
      <w:r>
        <w:rPr>
          <w:rFonts w:hint="default" w:cs="Times New Roman"/>
          <w:b w:val="0"/>
          <w:bCs/>
          <w:color w:val="auto"/>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cs="Times New Roman"/>
          <w:b w:val="0"/>
          <w:bCs/>
          <w:color w:val="auto"/>
          <w:szCs w:val="28"/>
          <w:highlight w:val="none"/>
          <w:lang w:val="en-US" w:eastAsia="zh-CN"/>
        </w:rPr>
      </w:pPr>
      <w:r>
        <w:rPr>
          <w:rFonts w:hint="default" w:cs="Times New Roman"/>
          <w:b w:val="0"/>
          <w:bCs/>
          <w:color w:val="auto"/>
          <w:szCs w:val="28"/>
          <w:highlight w:val="none"/>
          <w:lang w:val="en-US" w:eastAsia="zh-CN"/>
        </w:rPr>
        <w:t>（1</w:t>
      </w:r>
      <w:r>
        <w:rPr>
          <w:rFonts w:hint="eastAsia" w:cs="Times New Roman"/>
          <w:b w:val="0"/>
          <w:bCs/>
          <w:color w:val="auto"/>
          <w:szCs w:val="28"/>
          <w:highlight w:val="none"/>
          <w:lang w:val="en-US" w:eastAsia="zh-CN"/>
        </w:rPr>
        <w:t>5</w:t>
      </w:r>
      <w:r>
        <w:rPr>
          <w:rFonts w:hint="default" w:cs="Times New Roman"/>
          <w:b w:val="0"/>
          <w:bCs/>
          <w:color w:val="auto"/>
          <w:szCs w:val="28"/>
          <w:highlight w:val="none"/>
          <w:lang w:val="en-US" w:eastAsia="zh-CN"/>
        </w:rPr>
        <w:t>）武清区抗震救灾社会治安应急工作手册（公安武清分局）</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cs="Times New Roman"/>
          <w:b w:val="0"/>
          <w:bCs/>
          <w:color w:val="auto"/>
          <w:szCs w:val="28"/>
          <w:highlight w:val="none"/>
          <w:lang w:val="en-US" w:eastAsia="zh-CN"/>
        </w:rPr>
      </w:pPr>
      <w:r>
        <w:rPr>
          <w:rFonts w:hint="default" w:cs="Times New Roman"/>
          <w:b w:val="0"/>
          <w:bCs/>
          <w:color w:val="auto"/>
          <w:szCs w:val="28"/>
          <w:highlight w:val="none"/>
          <w:lang w:val="en-US" w:eastAsia="zh-CN"/>
        </w:rPr>
        <w:t>（1</w:t>
      </w:r>
      <w:r>
        <w:rPr>
          <w:rFonts w:hint="eastAsia" w:cs="Times New Roman"/>
          <w:b w:val="0"/>
          <w:bCs/>
          <w:color w:val="auto"/>
          <w:szCs w:val="28"/>
          <w:highlight w:val="none"/>
          <w:lang w:val="en-US" w:eastAsia="zh-CN"/>
        </w:rPr>
        <w:t>6</w:t>
      </w:r>
      <w:r>
        <w:rPr>
          <w:rFonts w:hint="default" w:cs="Times New Roman"/>
          <w:b w:val="0"/>
          <w:bCs/>
          <w:color w:val="auto"/>
          <w:szCs w:val="28"/>
          <w:highlight w:val="none"/>
          <w:lang w:val="en-US" w:eastAsia="zh-CN"/>
        </w:rPr>
        <w:t>）武清区抗震救灾交通疏导应急工作手册（公安武清分局）</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cs="Times New Roman"/>
          <w:b w:val="0"/>
          <w:bCs/>
          <w:color w:val="auto"/>
          <w:szCs w:val="28"/>
          <w:highlight w:val="none"/>
          <w:lang w:val="en-US" w:eastAsia="zh-CN"/>
        </w:rPr>
      </w:pPr>
      <w:r>
        <w:rPr>
          <w:rFonts w:hint="default" w:cs="Times New Roman"/>
          <w:b w:val="0"/>
          <w:bCs/>
          <w:color w:val="auto"/>
          <w:szCs w:val="28"/>
          <w:highlight w:val="none"/>
          <w:lang w:val="en-US" w:eastAsia="zh-CN"/>
        </w:rPr>
        <w:t>（1</w:t>
      </w:r>
      <w:r>
        <w:rPr>
          <w:rFonts w:hint="eastAsia" w:cs="Times New Roman"/>
          <w:b w:val="0"/>
          <w:bCs/>
          <w:color w:val="auto"/>
          <w:szCs w:val="28"/>
          <w:highlight w:val="none"/>
          <w:lang w:val="en-US" w:eastAsia="zh-CN"/>
        </w:rPr>
        <w:t>7</w:t>
      </w:r>
      <w:r>
        <w:rPr>
          <w:rFonts w:hint="default" w:cs="Times New Roman"/>
          <w:b w:val="0"/>
          <w:bCs/>
          <w:color w:val="auto"/>
          <w:szCs w:val="28"/>
          <w:highlight w:val="none"/>
          <w:lang w:val="en-US" w:eastAsia="zh-CN"/>
        </w:rPr>
        <w:t>）武清区抗震救灾消防</w:t>
      </w:r>
      <w:r>
        <w:rPr>
          <w:rFonts w:hint="eastAsia" w:cs="Times New Roman"/>
          <w:b w:val="0"/>
          <w:bCs/>
          <w:color w:val="auto"/>
          <w:szCs w:val="28"/>
          <w:highlight w:val="none"/>
          <w:lang w:val="en-US" w:eastAsia="zh-CN"/>
        </w:rPr>
        <w:t>救援</w:t>
      </w:r>
      <w:r>
        <w:rPr>
          <w:rFonts w:hint="default" w:cs="Times New Roman"/>
          <w:b w:val="0"/>
          <w:bCs/>
          <w:color w:val="auto"/>
          <w:szCs w:val="28"/>
          <w:highlight w:val="none"/>
          <w:lang w:val="en-US" w:eastAsia="zh-CN"/>
        </w:rPr>
        <w:t>行动应急工作手册（区消防救援支队）</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cs="Times New Roman"/>
          <w:b w:val="0"/>
          <w:bCs/>
          <w:color w:val="auto"/>
          <w:szCs w:val="28"/>
          <w:highlight w:val="none"/>
          <w:lang w:val="en-US" w:eastAsia="zh-CN"/>
        </w:rPr>
      </w:pPr>
      <w:r>
        <w:rPr>
          <w:rFonts w:hint="default" w:cs="Times New Roman"/>
          <w:b w:val="0"/>
          <w:bCs/>
          <w:color w:val="auto"/>
          <w:szCs w:val="28"/>
          <w:highlight w:val="none"/>
          <w:lang w:val="en-US" w:eastAsia="zh-CN"/>
        </w:rPr>
        <w:t>（1</w:t>
      </w:r>
      <w:r>
        <w:rPr>
          <w:rFonts w:hint="eastAsia" w:cs="Times New Roman"/>
          <w:b w:val="0"/>
          <w:bCs/>
          <w:color w:val="auto"/>
          <w:szCs w:val="28"/>
          <w:highlight w:val="none"/>
          <w:lang w:val="en-US" w:eastAsia="zh-CN"/>
        </w:rPr>
        <w:t>8</w:t>
      </w:r>
      <w:r>
        <w:rPr>
          <w:rFonts w:hint="default" w:cs="Times New Roman"/>
          <w:b w:val="0"/>
          <w:bCs/>
          <w:color w:val="auto"/>
          <w:szCs w:val="28"/>
          <w:highlight w:val="none"/>
          <w:lang w:val="en-US" w:eastAsia="zh-CN"/>
        </w:rPr>
        <w:t>）武清区抗震救灾涉外事务协调工作应急工作手册（区外办）</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cs="Times New Roman"/>
          <w:b w:val="0"/>
          <w:bCs/>
          <w:color w:val="auto"/>
          <w:szCs w:val="28"/>
          <w:highlight w:val="none"/>
          <w:lang w:val="en-US" w:eastAsia="zh-CN"/>
        </w:rPr>
      </w:pPr>
      <w:r>
        <w:rPr>
          <w:rFonts w:hint="default" w:cs="Times New Roman"/>
          <w:b w:val="0"/>
          <w:bCs/>
          <w:color w:val="auto"/>
          <w:szCs w:val="28"/>
          <w:highlight w:val="none"/>
          <w:lang w:val="en-US" w:eastAsia="zh-CN"/>
        </w:rPr>
        <w:t>（</w:t>
      </w:r>
      <w:r>
        <w:rPr>
          <w:rFonts w:hint="eastAsia" w:cs="Times New Roman"/>
          <w:b w:val="0"/>
          <w:bCs/>
          <w:color w:val="auto"/>
          <w:szCs w:val="28"/>
          <w:highlight w:val="none"/>
          <w:lang w:val="en-US" w:eastAsia="zh-CN"/>
        </w:rPr>
        <w:t>19</w:t>
      </w:r>
      <w:r>
        <w:rPr>
          <w:rFonts w:hint="default" w:cs="Times New Roman"/>
          <w:b w:val="0"/>
          <w:bCs/>
          <w:color w:val="auto"/>
          <w:szCs w:val="28"/>
          <w:highlight w:val="none"/>
          <w:lang w:val="en-US" w:eastAsia="zh-CN"/>
        </w:rPr>
        <w:t>）武清区抗震救灾恢复重建应急工作手册（区发展改革委）</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1"/>
        <w:rPr>
          <w:rFonts w:hint="default" w:ascii="楷体" w:hAnsi="楷体" w:eastAsia="楷体" w:cs="楷体"/>
          <w:b w:val="0"/>
          <w:bCs/>
          <w:color w:val="auto"/>
          <w:szCs w:val="28"/>
          <w:highlight w:val="none"/>
          <w:lang w:val="en-US" w:eastAsia="zh-CN"/>
        </w:rPr>
      </w:pPr>
      <w:r>
        <w:rPr>
          <w:rFonts w:hint="eastAsia" w:cs="Times New Roman"/>
          <w:b w:val="0"/>
          <w:bCs/>
          <w:color w:val="auto"/>
          <w:szCs w:val="28"/>
          <w:highlight w:val="none"/>
          <w:lang w:val="en-US" w:eastAsia="zh-CN"/>
        </w:rPr>
        <w:t xml:space="preserve">9.2 </w:t>
      </w:r>
      <w:r>
        <w:rPr>
          <w:rFonts w:hint="eastAsia" w:ascii="楷体" w:hAnsi="楷体" w:eastAsia="楷体" w:cs="楷体"/>
          <w:b w:val="0"/>
          <w:bCs/>
          <w:color w:val="auto"/>
          <w:szCs w:val="28"/>
          <w:highlight w:val="none"/>
          <w:lang w:val="en-US" w:eastAsia="zh-CN"/>
        </w:rPr>
        <w:t>责任与奖惩</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cs="Times New Roman"/>
          <w:b w:val="0"/>
          <w:bCs/>
          <w:color w:val="auto"/>
          <w:szCs w:val="28"/>
          <w:highlight w:val="none"/>
          <w:lang w:eastAsia="zh-CN"/>
        </w:rPr>
      </w:pPr>
      <w:r>
        <w:rPr>
          <w:rFonts w:hint="default" w:cs="Times New Roman"/>
          <w:b w:val="0"/>
          <w:bCs/>
          <w:color w:val="auto"/>
          <w:szCs w:val="28"/>
          <w:highlight w:val="none"/>
          <w:lang w:eastAsia="zh-CN"/>
        </w:rPr>
        <w:t>地震灾害应对工作实行行政领导负责制和责任追究制。</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cs="Times New Roman"/>
          <w:b w:val="0"/>
          <w:bCs/>
          <w:color w:val="auto"/>
          <w:szCs w:val="28"/>
          <w:highlight w:val="none"/>
          <w:lang w:eastAsia="zh-CN"/>
        </w:rPr>
      </w:pPr>
      <w:r>
        <w:rPr>
          <w:rFonts w:hint="default" w:cs="Times New Roman"/>
          <w:b w:val="0"/>
          <w:bCs/>
          <w:color w:val="auto"/>
          <w:szCs w:val="28"/>
          <w:highlight w:val="none"/>
          <w:lang w:eastAsia="zh-CN"/>
        </w:rPr>
        <w:t>对在抗震救灾工作中作出突出贡献的先进集体和个人，按照有关规定给予表彰和奖励。对在抗震救灾工作中玩忽职守造成损失和严重虚报、瞒报灾情的，依据有关法律法规追究当事人的责任</w:t>
      </w:r>
      <w:r>
        <w:rPr>
          <w:rFonts w:hint="eastAsia" w:cs="Times New Roman"/>
          <w:b w:val="0"/>
          <w:bCs/>
          <w:color w:val="auto"/>
          <w:szCs w:val="28"/>
          <w:highlight w:val="none"/>
          <w:lang w:eastAsia="zh-CN"/>
        </w:rPr>
        <w:t>；</w:t>
      </w:r>
      <w:r>
        <w:rPr>
          <w:rFonts w:hint="default" w:cs="Times New Roman"/>
          <w:b w:val="0"/>
          <w:bCs/>
          <w:color w:val="auto"/>
          <w:szCs w:val="28"/>
          <w:highlight w:val="none"/>
          <w:lang w:eastAsia="zh-CN"/>
        </w:rPr>
        <w:t>构成犯罪的，依法追究其刑事责任。</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1"/>
        <w:rPr>
          <w:rFonts w:hint="default" w:ascii="楷体" w:hAnsi="楷体" w:eastAsia="楷体" w:cs="楷体"/>
          <w:b w:val="0"/>
          <w:bCs/>
          <w:color w:val="auto"/>
          <w:szCs w:val="28"/>
          <w:highlight w:val="none"/>
          <w:lang w:eastAsia="zh-CN"/>
        </w:rPr>
      </w:pPr>
      <w:bookmarkStart w:id="42" w:name="_Toc11349"/>
      <w:r>
        <w:rPr>
          <w:rFonts w:hint="eastAsia" w:cs="Times New Roman"/>
          <w:b w:val="0"/>
          <w:bCs/>
          <w:color w:val="auto"/>
          <w:szCs w:val="28"/>
          <w:highlight w:val="none"/>
          <w:lang w:val="en-US" w:eastAsia="zh-CN"/>
        </w:rPr>
        <w:t>9</w:t>
      </w:r>
      <w:r>
        <w:rPr>
          <w:rFonts w:hint="default" w:cs="Times New Roman"/>
          <w:b w:val="0"/>
          <w:bCs/>
          <w:color w:val="auto"/>
          <w:szCs w:val="28"/>
          <w:highlight w:val="none"/>
          <w:lang w:eastAsia="zh-CN"/>
        </w:rPr>
        <w:t>.3</w:t>
      </w:r>
      <w:r>
        <w:rPr>
          <w:rFonts w:hint="eastAsia" w:cs="Times New Roman"/>
          <w:b w:val="0"/>
          <w:bCs/>
          <w:color w:val="auto"/>
          <w:szCs w:val="28"/>
          <w:highlight w:val="none"/>
          <w:lang w:val="en-US" w:eastAsia="zh-CN"/>
        </w:rPr>
        <w:t xml:space="preserve"> </w:t>
      </w:r>
      <w:bookmarkEnd w:id="42"/>
      <w:r>
        <w:rPr>
          <w:rFonts w:hint="default" w:ascii="楷体" w:hAnsi="楷体" w:eastAsia="楷体" w:cs="楷体"/>
          <w:b w:val="0"/>
          <w:bCs/>
          <w:color w:val="auto"/>
          <w:szCs w:val="28"/>
          <w:highlight w:val="none"/>
          <w:lang w:eastAsia="zh-CN"/>
        </w:rPr>
        <w:t>预案管理与更新</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cs="Times New Roman"/>
          <w:b w:val="0"/>
          <w:bCs/>
          <w:color w:val="auto"/>
          <w:szCs w:val="28"/>
          <w:highlight w:val="none"/>
          <w:lang w:eastAsia="zh-CN"/>
        </w:rPr>
      </w:pPr>
      <w:r>
        <w:rPr>
          <w:rFonts w:hint="default" w:cs="Times New Roman"/>
          <w:b w:val="0"/>
          <w:bCs/>
          <w:color w:val="auto"/>
          <w:szCs w:val="28"/>
          <w:highlight w:val="none"/>
          <w:lang w:eastAsia="zh-CN"/>
        </w:rPr>
        <w:t>本预案由</w:t>
      </w:r>
      <w:r>
        <w:rPr>
          <w:rFonts w:hint="eastAsia" w:cs="Times New Roman"/>
          <w:b w:val="0"/>
          <w:bCs/>
          <w:color w:val="auto"/>
          <w:szCs w:val="28"/>
          <w:highlight w:val="none"/>
          <w:lang w:eastAsia="zh-CN"/>
        </w:rPr>
        <w:t>区</w:t>
      </w:r>
      <w:r>
        <w:rPr>
          <w:rFonts w:hint="default" w:cs="Times New Roman"/>
          <w:b w:val="0"/>
          <w:bCs/>
          <w:color w:val="auto"/>
          <w:szCs w:val="28"/>
          <w:highlight w:val="none"/>
          <w:lang w:eastAsia="zh-CN"/>
        </w:rPr>
        <w:t>应急局组织编制，报</w:t>
      </w:r>
      <w:r>
        <w:rPr>
          <w:rFonts w:hint="eastAsia" w:cs="Times New Roman"/>
          <w:b w:val="0"/>
          <w:bCs/>
          <w:color w:val="auto"/>
          <w:szCs w:val="28"/>
          <w:highlight w:val="none"/>
          <w:lang w:eastAsia="zh-CN"/>
        </w:rPr>
        <w:t>区</w:t>
      </w:r>
      <w:r>
        <w:rPr>
          <w:rFonts w:hint="default" w:cs="Times New Roman"/>
          <w:b w:val="0"/>
          <w:bCs/>
          <w:color w:val="auto"/>
          <w:szCs w:val="28"/>
          <w:highlight w:val="none"/>
          <w:lang w:eastAsia="zh-CN"/>
        </w:rPr>
        <w:t>人民政府审批后实施。</w:t>
      </w:r>
      <w:r>
        <w:rPr>
          <w:rFonts w:hint="eastAsia" w:cs="Times New Roman"/>
          <w:b w:val="0"/>
          <w:bCs/>
          <w:color w:val="auto"/>
          <w:szCs w:val="28"/>
          <w:highlight w:val="none"/>
          <w:lang w:eastAsia="zh-CN"/>
        </w:rPr>
        <w:t>区</w:t>
      </w:r>
      <w:r>
        <w:rPr>
          <w:rFonts w:hint="default" w:cs="Times New Roman"/>
          <w:b w:val="0"/>
          <w:bCs/>
          <w:color w:val="auto"/>
          <w:szCs w:val="28"/>
          <w:highlight w:val="none"/>
          <w:lang w:eastAsia="zh-CN"/>
        </w:rPr>
        <w:t>应急局会同有关部门组织预案宣传、培训、演练和评估，并根据实际情况，适时组织修订完善本预案</w:t>
      </w:r>
      <w:bookmarkStart w:id="43" w:name="_Toc277623048"/>
      <w:bookmarkStart w:id="44" w:name="_Toc279581611"/>
      <w:bookmarkStart w:id="45" w:name="_Toc277748525"/>
      <w:bookmarkStart w:id="46" w:name="_Toc277749254"/>
      <w:bookmarkStart w:id="47" w:name="_Toc277749022"/>
      <w:bookmarkStart w:id="48" w:name="_Toc277748973"/>
      <w:bookmarkStart w:id="49" w:name="_Toc277748834"/>
      <w:r>
        <w:rPr>
          <w:rFonts w:hint="default" w:cs="Times New Roman"/>
          <w:b w:val="0"/>
          <w:bCs/>
          <w:color w:val="auto"/>
          <w:szCs w:val="2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cs="Times New Roman"/>
          <w:b w:val="0"/>
          <w:bCs/>
          <w:color w:val="auto"/>
          <w:szCs w:val="28"/>
          <w:highlight w:val="none"/>
          <w:lang w:eastAsia="zh-CN"/>
        </w:rPr>
      </w:pPr>
      <w:r>
        <w:rPr>
          <w:rFonts w:hint="eastAsia" w:cs="Times New Roman"/>
          <w:b w:val="0"/>
          <w:bCs/>
          <w:color w:val="auto"/>
          <w:szCs w:val="28"/>
          <w:highlight w:val="none"/>
          <w:lang w:eastAsia="zh-CN"/>
        </w:rPr>
        <w:t>区人民政府和各镇街</w:t>
      </w:r>
      <w:r>
        <w:rPr>
          <w:rFonts w:hint="default" w:cs="Times New Roman"/>
          <w:b w:val="0"/>
          <w:bCs/>
          <w:color w:val="auto"/>
          <w:szCs w:val="28"/>
          <w:highlight w:val="none"/>
          <w:lang w:eastAsia="zh-CN"/>
        </w:rPr>
        <w:t>制定本行政区域地震应急预案，报上一级人民政府应急管理部门备案。</w:t>
      </w:r>
      <w:r>
        <w:rPr>
          <w:rFonts w:hint="eastAsia" w:cs="Times New Roman"/>
          <w:b w:val="0"/>
          <w:bCs/>
          <w:color w:val="auto"/>
          <w:szCs w:val="28"/>
          <w:highlight w:val="none"/>
          <w:lang w:eastAsia="zh-CN"/>
        </w:rPr>
        <w:t>区人民政府</w:t>
      </w:r>
      <w:r>
        <w:rPr>
          <w:rFonts w:hint="default" w:cs="Times New Roman"/>
          <w:b w:val="0"/>
          <w:bCs/>
          <w:color w:val="auto"/>
          <w:szCs w:val="28"/>
          <w:highlight w:val="none"/>
          <w:lang w:eastAsia="zh-CN"/>
        </w:rPr>
        <w:t>有关部门结合本部门职能制定地震应急预案或包括抗震救灾内容的应急预案，报</w:t>
      </w:r>
      <w:r>
        <w:rPr>
          <w:rFonts w:hint="eastAsia" w:cs="Times New Roman"/>
          <w:b w:val="0"/>
          <w:bCs/>
          <w:color w:val="auto"/>
          <w:szCs w:val="28"/>
          <w:highlight w:val="none"/>
          <w:lang w:eastAsia="zh-CN"/>
        </w:rPr>
        <w:t>同</w:t>
      </w:r>
      <w:r>
        <w:rPr>
          <w:rFonts w:hint="default" w:cs="Times New Roman"/>
          <w:b w:val="0"/>
          <w:bCs/>
          <w:color w:val="auto"/>
          <w:szCs w:val="28"/>
          <w:highlight w:val="none"/>
          <w:lang w:eastAsia="zh-CN"/>
        </w:rPr>
        <w:t>级应急管理部门备案。重要基础设施的经营管理单位和学校、医院，以及可能发生次生灾害的生产经营企、事业单位制定地震应急预案或包括抗震救灾内容的应急预案，报区级应急管理部门备案。</w:t>
      </w:r>
    </w:p>
    <w:bookmarkEnd w:id="43"/>
    <w:bookmarkEnd w:id="44"/>
    <w:bookmarkEnd w:id="45"/>
    <w:bookmarkEnd w:id="46"/>
    <w:bookmarkEnd w:id="47"/>
    <w:bookmarkEnd w:id="48"/>
    <w:bookmarkEnd w:id="49"/>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1"/>
        <w:rPr>
          <w:rFonts w:hint="default" w:ascii="楷体" w:hAnsi="楷体" w:eastAsia="楷体" w:cs="楷体"/>
          <w:b w:val="0"/>
          <w:bCs/>
          <w:color w:val="auto"/>
          <w:szCs w:val="28"/>
          <w:highlight w:val="none"/>
          <w:lang w:eastAsia="zh-CN"/>
        </w:rPr>
      </w:pPr>
      <w:bookmarkStart w:id="50" w:name="_Toc14610"/>
      <w:r>
        <w:rPr>
          <w:rFonts w:hint="eastAsia" w:cs="Times New Roman"/>
          <w:b w:val="0"/>
          <w:bCs/>
          <w:color w:val="auto"/>
          <w:szCs w:val="28"/>
          <w:highlight w:val="none"/>
          <w:lang w:val="en-US" w:eastAsia="zh-CN"/>
        </w:rPr>
        <w:t>9</w:t>
      </w:r>
      <w:r>
        <w:rPr>
          <w:rFonts w:hint="default" w:cs="Times New Roman"/>
          <w:b w:val="0"/>
          <w:bCs/>
          <w:color w:val="auto"/>
          <w:szCs w:val="28"/>
          <w:highlight w:val="none"/>
          <w:lang w:eastAsia="zh-CN"/>
        </w:rPr>
        <w:t>.4</w:t>
      </w:r>
      <w:r>
        <w:rPr>
          <w:rFonts w:hint="eastAsia" w:cs="Times New Roman"/>
          <w:b w:val="0"/>
          <w:bCs/>
          <w:color w:val="auto"/>
          <w:szCs w:val="28"/>
          <w:highlight w:val="none"/>
          <w:lang w:val="en-US" w:eastAsia="zh-CN"/>
        </w:rPr>
        <w:t xml:space="preserve"> </w:t>
      </w:r>
      <w:r>
        <w:rPr>
          <w:rFonts w:hint="default" w:ascii="楷体" w:hAnsi="楷体" w:eastAsia="楷体" w:cs="楷体"/>
          <w:b w:val="0"/>
          <w:bCs/>
          <w:color w:val="auto"/>
          <w:szCs w:val="28"/>
          <w:highlight w:val="none"/>
          <w:lang w:eastAsia="zh-CN"/>
        </w:rPr>
        <w:t>预案</w:t>
      </w:r>
      <w:bookmarkEnd w:id="50"/>
      <w:r>
        <w:rPr>
          <w:rFonts w:hint="eastAsia" w:ascii="楷体" w:hAnsi="楷体" w:eastAsia="楷体" w:cs="楷体"/>
          <w:b w:val="0"/>
          <w:bCs/>
          <w:color w:val="auto"/>
          <w:szCs w:val="28"/>
          <w:highlight w:val="none"/>
          <w:lang w:eastAsia="zh-CN"/>
        </w:rPr>
        <w:t>解释</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cs="Times New Roman"/>
          <w:b w:val="0"/>
          <w:bCs/>
          <w:color w:val="auto"/>
          <w:szCs w:val="28"/>
          <w:highlight w:val="none"/>
          <w:lang w:eastAsia="zh-CN"/>
        </w:rPr>
      </w:pPr>
      <w:r>
        <w:rPr>
          <w:rFonts w:hint="default" w:cs="Times New Roman"/>
          <w:b w:val="0"/>
          <w:bCs/>
          <w:color w:val="auto"/>
          <w:szCs w:val="28"/>
          <w:highlight w:val="none"/>
          <w:lang w:eastAsia="zh-CN"/>
        </w:rPr>
        <w:t>本预案</w:t>
      </w:r>
      <w:r>
        <w:rPr>
          <w:rFonts w:hint="eastAsia" w:cs="Times New Roman"/>
          <w:b w:val="0"/>
          <w:bCs/>
          <w:color w:val="auto"/>
          <w:szCs w:val="28"/>
          <w:highlight w:val="none"/>
          <w:lang w:eastAsia="zh-CN"/>
        </w:rPr>
        <w:t>解释工作</w:t>
      </w:r>
      <w:r>
        <w:rPr>
          <w:rFonts w:hint="default" w:cs="Times New Roman"/>
          <w:b w:val="0"/>
          <w:bCs/>
          <w:color w:val="auto"/>
          <w:szCs w:val="28"/>
          <w:highlight w:val="none"/>
          <w:lang w:eastAsia="zh-CN"/>
        </w:rPr>
        <w:t>由</w:t>
      </w:r>
      <w:r>
        <w:rPr>
          <w:rFonts w:hint="eastAsia" w:cs="Times New Roman"/>
          <w:b w:val="0"/>
          <w:bCs/>
          <w:color w:val="auto"/>
          <w:szCs w:val="28"/>
          <w:highlight w:val="none"/>
          <w:lang w:eastAsia="zh-CN"/>
        </w:rPr>
        <w:t>区应急局承担</w:t>
      </w:r>
      <w:r>
        <w:rPr>
          <w:rFonts w:hint="default" w:cs="Times New Roman"/>
          <w:b w:val="0"/>
          <w:bCs/>
          <w:color w:val="auto"/>
          <w:szCs w:val="2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cs="Times New Roman"/>
          <w:b w:val="0"/>
          <w:bCs/>
          <w:color w:val="auto"/>
          <w:szCs w:val="28"/>
          <w:highlight w:val="none"/>
          <w:lang w:val="en-US" w:eastAsia="zh-CN"/>
        </w:rPr>
      </w:pPr>
      <w:r>
        <w:rPr>
          <w:rFonts w:hint="eastAsia" w:cs="Times New Roman"/>
          <w:b w:val="0"/>
          <w:bCs/>
          <w:color w:val="auto"/>
          <w:szCs w:val="28"/>
          <w:highlight w:val="none"/>
          <w:lang w:val="en-US" w:eastAsia="zh-CN"/>
        </w:rPr>
        <w:t xml:space="preserve">9.5 </w:t>
      </w:r>
      <w:r>
        <w:rPr>
          <w:rFonts w:hint="eastAsia" w:ascii="楷体" w:hAnsi="楷体" w:eastAsia="楷体" w:cs="楷体"/>
          <w:b w:val="0"/>
          <w:bCs/>
          <w:color w:val="auto"/>
          <w:szCs w:val="28"/>
          <w:highlight w:val="none"/>
          <w:lang w:val="en-US" w:eastAsia="zh-CN"/>
        </w:rPr>
        <w:t>预案实施时间</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cs="Times New Roman"/>
          <w:b w:val="0"/>
          <w:bCs/>
          <w:color w:val="auto"/>
          <w:szCs w:val="28"/>
          <w:highlight w:val="none"/>
          <w:lang w:val="en-US" w:eastAsia="zh-CN"/>
        </w:rPr>
      </w:pPr>
      <w:r>
        <w:rPr>
          <w:rFonts w:hint="default" w:cs="Times New Roman"/>
          <w:b w:val="0"/>
          <w:bCs/>
          <w:color w:val="auto"/>
          <w:szCs w:val="28"/>
          <w:highlight w:val="none"/>
          <w:lang w:eastAsia="zh-CN"/>
        </w:rPr>
        <w:t>本预案自发布之日起实施。</w:t>
      </w:r>
      <w:r>
        <w:rPr>
          <w:rFonts w:hint="eastAsia" w:cs="Times New Roman"/>
          <w:b w:val="0"/>
          <w:bCs/>
          <w:color w:val="auto"/>
          <w:szCs w:val="28"/>
          <w:highlight w:val="none"/>
          <w:lang w:eastAsia="zh-CN"/>
        </w:rPr>
        <w:t>《</w:t>
      </w:r>
      <w:r>
        <w:rPr>
          <w:rFonts w:hint="default" w:cs="Times New Roman"/>
          <w:b w:val="0"/>
          <w:bCs/>
          <w:color w:val="auto"/>
          <w:szCs w:val="28"/>
          <w:highlight w:val="none"/>
          <w:lang w:eastAsia="zh-CN"/>
        </w:rPr>
        <w:t>武清区人民政府办公室关于印发武清区地震应急预案的通知</w:t>
      </w:r>
      <w:r>
        <w:rPr>
          <w:rFonts w:hint="eastAsia" w:cs="Times New Roman"/>
          <w:b w:val="0"/>
          <w:bCs/>
          <w:color w:val="auto"/>
          <w:szCs w:val="28"/>
          <w:highlight w:val="none"/>
          <w:lang w:eastAsia="zh-CN"/>
        </w:rPr>
        <w:t>》（武清政办〔2019〕12号）</w:t>
      </w:r>
      <w:r>
        <w:rPr>
          <w:rFonts w:hint="eastAsia" w:cs="Times New Roman"/>
          <w:b w:val="0"/>
          <w:bCs/>
          <w:color w:val="auto"/>
          <w:szCs w:val="28"/>
          <w:highlight w:val="none"/>
          <w:lang w:val="en-US" w:eastAsia="zh-CN"/>
        </w:rPr>
        <w:t>同时废止。</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cs="Times New Roman"/>
          <w:b w:val="0"/>
          <w:bCs/>
          <w:color w:val="auto"/>
          <w:szCs w:val="28"/>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0"/>
        <w:rPr>
          <w:rFonts w:hint="eastAsia" w:cs="Times New Roman"/>
          <w:b w:val="0"/>
          <w:bCs/>
          <w:color w:val="auto"/>
          <w:szCs w:val="28"/>
          <w:highlight w:val="none"/>
          <w:lang w:val="en-US" w:eastAsia="zh-CN"/>
        </w:rPr>
      </w:pPr>
      <w:r>
        <w:rPr>
          <w:rFonts w:hint="eastAsia" w:cs="Times New Roman"/>
          <w:b w:val="0"/>
          <w:bCs/>
          <w:color w:val="auto"/>
          <w:szCs w:val="28"/>
          <w:highlight w:val="none"/>
          <w:lang w:val="en-US" w:eastAsia="zh-CN"/>
        </w:rPr>
        <w:t>附件：名词术语</w:t>
      </w:r>
    </w:p>
    <w:p>
      <w:pPr>
        <w:keepNext w:val="0"/>
        <w:keepLines w:val="0"/>
        <w:pageBreakBefore w:val="0"/>
        <w:widowControl w:val="0"/>
        <w:kinsoku/>
        <w:wordWrap/>
        <w:overflowPunct/>
        <w:topLinePunct w:val="0"/>
        <w:autoSpaceDE/>
        <w:autoSpaceDN/>
        <w:bidi w:val="0"/>
        <w:spacing w:line="576" w:lineRule="exact"/>
        <w:textAlignment w:val="auto"/>
        <w:rPr>
          <w:rFonts w:hint="eastAsia" w:cs="Times New Roman"/>
          <w:b w:val="0"/>
          <w:bCs/>
          <w:color w:val="auto"/>
          <w:szCs w:val="28"/>
          <w:highlight w:val="none"/>
          <w:lang w:val="en-US" w:eastAsia="zh-CN"/>
        </w:rPr>
      </w:pPr>
      <w:r>
        <w:rPr>
          <w:rFonts w:hint="eastAsia" w:cs="Times New Roman"/>
          <w:b w:val="0"/>
          <w:bCs/>
          <w:color w:val="auto"/>
          <w:szCs w:val="28"/>
          <w:highlight w:val="none"/>
          <w:lang w:val="en-US" w:eastAsia="zh-CN"/>
        </w:rPr>
        <w:br w:type="page"/>
      </w:r>
    </w:p>
    <w:p>
      <w:pPr>
        <w:pStyle w:val="10"/>
        <w:keepNext w:val="0"/>
        <w:keepLines w:val="0"/>
        <w:pageBreakBefore w:val="0"/>
        <w:widowControl w:val="0"/>
        <w:kinsoku/>
        <w:wordWrap/>
        <w:overflowPunct/>
        <w:topLinePunct w:val="0"/>
        <w:autoSpaceDE/>
        <w:autoSpaceDN/>
        <w:bidi w:val="0"/>
        <w:spacing w:line="576" w:lineRule="exact"/>
        <w:ind w:left="0" w:leftChars="0" w:firstLine="0" w:firstLineChars="0"/>
        <w:textAlignment w:val="auto"/>
        <w:rPr>
          <w:rFonts w:hint="eastAsia" w:ascii="黑体" w:hAnsi="黑体" w:eastAsia="黑体" w:cs="黑体"/>
          <w:lang w:val="en-US" w:eastAsia="zh-CN"/>
        </w:rPr>
      </w:pPr>
      <w:r>
        <w:rPr>
          <w:rFonts w:hint="eastAsia" w:ascii="黑体" w:hAnsi="黑体" w:eastAsia="黑体" w:cs="黑体"/>
          <w:lang w:val="en-US" w:eastAsia="zh-CN"/>
        </w:rPr>
        <w:t>附件</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名词术语</w:t>
      </w:r>
    </w:p>
    <w:p>
      <w:pPr>
        <w:pStyle w:val="18"/>
        <w:keepNext w:val="0"/>
        <w:keepLines w:val="0"/>
        <w:pageBreakBefore w:val="0"/>
        <w:widowControl w:val="0"/>
        <w:kinsoku/>
        <w:wordWrap/>
        <w:overflowPunct/>
        <w:topLinePunct w:val="0"/>
        <w:autoSpaceDE/>
        <w:autoSpaceDN/>
        <w:bidi w:val="0"/>
        <w:adjustRightInd/>
        <w:snapToGrid/>
        <w:spacing w:line="576" w:lineRule="exact"/>
        <w:ind w:right="0"/>
        <w:textAlignment w:val="auto"/>
        <w:rPr>
          <w:rFonts w:hint="default" w:ascii="Times New Roman" w:hAnsi="Times New Roman" w:eastAsia="仿宋_GB2312" w:cs="Times New Roman"/>
          <w:lang w:val="en-US" w:eastAsia="zh-CN"/>
        </w:rPr>
      </w:pPr>
    </w:p>
    <w:p>
      <w:pPr>
        <w:pStyle w:val="18"/>
        <w:keepNext w:val="0"/>
        <w:keepLines w:val="0"/>
        <w:pageBreakBefore w:val="0"/>
        <w:widowControl w:val="0"/>
        <w:kinsoku/>
        <w:wordWrap/>
        <w:overflowPunct/>
        <w:topLinePunct w:val="0"/>
        <w:autoSpaceDE/>
        <w:autoSpaceDN/>
        <w:bidi w:val="0"/>
        <w:adjustRightInd/>
        <w:snapToGrid/>
        <w:spacing w:line="576" w:lineRule="exact"/>
        <w:ind w:right="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1．以上、以下：本预案所称以上包括本数，以下不包括本数。</w:t>
      </w:r>
    </w:p>
    <w:p>
      <w:pPr>
        <w:pStyle w:val="18"/>
        <w:keepNext w:val="0"/>
        <w:keepLines w:val="0"/>
        <w:pageBreakBefore w:val="0"/>
        <w:widowControl w:val="0"/>
        <w:kinsoku/>
        <w:wordWrap/>
        <w:overflowPunct/>
        <w:topLinePunct w:val="0"/>
        <w:autoSpaceDE/>
        <w:autoSpaceDN/>
        <w:bidi w:val="0"/>
        <w:adjustRightInd/>
        <w:snapToGrid/>
        <w:spacing w:line="576" w:lineRule="exact"/>
        <w:ind w:right="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2．地震三要素：指发震时间、地点及震级大小。</w:t>
      </w:r>
    </w:p>
    <w:p>
      <w:pPr>
        <w:pStyle w:val="18"/>
        <w:keepNext w:val="0"/>
        <w:keepLines w:val="0"/>
        <w:pageBreakBefore w:val="0"/>
        <w:widowControl w:val="0"/>
        <w:kinsoku/>
        <w:wordWrap/>
        <w:overflowPunct/>
        <w:topLinePunct w:val="0"/>
        <w:autoSpaceDE/>
        <w:autoSpaceDN/>
        <w:bidi w:val="0"/>
        <w:adjustRightInd/>
        <w:snapToGrid/>
        <w:spacing w:line="576" w:lineRule="exact"/>
        <w:ind w:right="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3．有感地震：震中附近的人能够感觉到的地震。一般震级在</w:t>
      </w:r>
      <w:r>
        <w:rPr>
          <w:rFonts w:hint="eastAsia" w:ascii="Times New Roman" w:hAnsi="Times New Roman" w:eastAsia="仿宋_GB2312" w:cs="Times New Roman"/>
          <w:lang w:val="en-US" w:eastAsia="zh-CN"/>
        </w:rPr>
        <w:t>2.5</w:t>
      </w:r>
      <w:r>
        <w:rPr>
          <w:rFonts w:hint="default" w:ascii="Times New Roman" w:hAnsi="Times New Roman" w:eastAsia="仿宋_GB2312" w:cs="Times New Roman"/>
          <w:lang w:val="en-US" w:eastAsia="zh-CN"/>
        </w:rPr>
        <w:t>级以上，震中烈度在</w:t>
      </w:r>
      <w:r>
        <w:rPr>
          <w:rFonts w:hint="eastAsia" w:ascii="Times New Roman" w:hAnsi="Times New Roman" w:eastAsia="仿宋_GB2312" w:cs="Times New Roman"/>
          <w:lang w:val="en-US" w:eastAsia="zh-CN"/>
        </w:rPr>
        <w:t>3</w:t>
      </w:r>
      <w:r>
        <w:rPr>
          <w:rFonts w:hint="default" w:ascii="Times New Roman" w:hAnsi="Times New Roman" w:eastAsia="仿宋_GB2312" w:cs="Times New Roman"/>
          <w:lang w:val="en-US" w:eastAsia="zh-CN"/>
        </w:rPr>
        <w:t>度以上。</w:t>
      </w:r>
    </w:p>
    <w:p>
      <w:pPr>
        <w:pStyle w:val="18"/>
        <w:keepNext w:val="0"/>
        <w:keepLines w:val="0"/>
        <w:pageBreakBefore w:val="0"/>
        <w:widowControl w:val="0"/>
        <w:kinsoku/>
        <w:wordWrap/>
        <w:overflowPunct/>
        <w:topLinePunct w:val="0"/>
        <w:autoSpaceDE/>
        <w:autoSpaceDN/>
        <w:bidi w:val="0"/>
        <w:adjustRightInd/>
        <w:snapToGrid/>
        <w:spacing w:line="576" w:lineRule="exact"/>
        <w:ind w:right="0"/>
        <w:textAlignment w:val="auto"/>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4</w:t>
      </w:r>
      <w:r>
        <w:rPr>
          <w:rFonts w:hint="default" w:ascii="Times New Roman" w:hAnsi="Times New Roman" w:eastAsia="仿宋_GB2312" w:cs="Times New Roman"/>
          <w:lang w:val="en-US" w:eastAsia="zh-CN"/>
        </w:rPr>
        <w:t>．强有感地震：震中附近的人普遍能够感觉到，但未直接造成人员重伤和死亡以及显著财产损失的地震。一般震级在3.5级以上，震中烈度在</w:t>
      </w:r>
      <w:r>
        <w:rPr>
          <w:rFonts w:hint="eastAsia" w:ascii="Times New Roman" w:hAnsi="Times New Roman" w:eastAsia="仿宋_GB2312" w:cs="Times New Roman"/>
          <w:lang w:val="en-US" w:eastAsia="zh-CN"/>
        </w:rPr>
        <w:t>4</w:t>
      </w:r>
      <w:r>
        <w:rPr>
          <w:rFonts w:hint="default" w:ascii="Times New Roman" w:hAnsi="Times New Roman" w:eastAsia="仿宋_GB2312" w:cs="Times New Roman"/>
          <w:lang w:val="en-US" w:eastAsia="zh-CN"/>
        </w:rPr>
        <w:t>度以上。</w:t>
      </w:r>
    </w:p>
    <w:p>
      <w:pPr>
        <w:pStyle w:val="29"/>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5．临震预报：大震前数天以内的地震预报。</w:t>
      </w:r>
    </w:p>
    <w:sectPr>
      <w:headerReference r:id="rId3" w:type="default"/>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Microsoft JhengHei">
    <w:altName w:val="方正书宋_GBK"/>
    <w:panose1 w:val="020B0604030504040204"/>
    <w:charset w:val="88"/>
    <w:family w:val="swiss"/>
    <w:pitch w:val="default"/>
    <w:sig w:usb0="00000000" w:usb1="00000000" w:usb2="00000016" w:usb3="00000000" w:csb0="00100009" w:csb1="00000000"/>
  </w:font>
  <w:font w:name="方正黑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楷体_GB2312"/>
                              <w:sz w:val="24"/>
                              <w:szCs w:val="24"/>
                              <w:lang w:val="en-US" w:eastAsia="zh-CN"/>
                            </w:rPr>
                          </w:pPr>
                          <w:r>
                            <w:rPr>
                              <w:rFonts w:hint="eastAsia"/>
                              <w:sz w:val="24"/>
                              <w:szCs w:val="24"/>
                              <w:lang w:eastAsia="zh-CN"/>
                            </w:rPr>
                            <w:t>—</w:t>
                          </w:r>
                          <w:r>
                            <w:rPr>
                              <w:rFonts w:hint="eastAsia"/>
                              <w:sz w:val="24"/>
                              <w:szCs w:val="24"/>
                              <w:lang w:val="en-US" w:eastAsia="zh-CN"/>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- 55 -</w:t>
                          </w:r>
                          <w:r>
                            <w:rPr>
                              <w:sz w:val="24"/>
                              <w:szCs w:val="24"/>
                            </w:rPr>
                            <w:fldChar w:fldCharType="end"/>
                          </w:r>
                          <w:r>
                            <w:rPr>
                              <w:rFonts w:hint="eastAsia"/>
                              <w:sz w:val="24"/>
                              <w:szCs w:val="24"/>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1"/>
                      <w:rPr>
                        <w:rFonts w:hint="eastAsia" w:eastAsia="楷体_GB2312"/>
                        <w:sz w:val="24"/>
                        <w:szCs w:val="24"/>
                        <w:lang w:val="en-US" w:eastAsia="zh-CN"/>
                      </w:rPr>
                    </w:pPr>
                    <w:r>
                      <w:rPr>
                        <w:rFonts w:hint="eastAsia"/>
                        <w:sz w:val="24"/>
                        <w:szCs w:val="24"/>
                        <w:lang w:eastAsia="zh-CN"/>
                      </w:rPr>
                      <w:t>—</w:t>
                    </w:r>
                    <w:r>
                      <w:rPr>
                        <w:rFonts w:hint="eastAsia"/>
                        <w:sz w:val="24"/>
                        <w:szCs w:val="24"/>
                        <w:lang w:val="en-US" w:eastAsia="zh-CN"/>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- 55 -</w:t>
                    </w:r>
                    <w:r>
                      <w:rPr>
                        <w:sz w:val="24"/>
                        <w:szCs w:val="24"/>
                      </w:rPr>
                      <w:fldChar w:fldCharType="end"/>
                    </w:r>
                    <w:r>
                      <w:rPr>
                        <w:rFonts w:hint="eastAsia"/>
                        <w:sz w:val="24"/>
                        <w:szCs w:val="24"/>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257272"/>
    <w:multiLevelType w:val="multilevel"/>
    <w:tmpl w:val="46257272"/>
    <w:lvl w:ilvl="0" w:tentative="0">
      <w:start w:val="1"/>
      <w:numFmt w:val="decimal"/>
      <w:lvlText w:val="%1."/>
      <w:lvlJc w:val="left"/>
      <w:pPr>
        <w:ind w:left="425" w:hanging="425"/>
      </w:pPr>
      <w:rPr>
        <w:rFonts w:hint="default"/>
      </w:rPr>
    </w:lvl>
    <w:lvl w:ilvl="1" w:tentative="0">
      <w:start w:val="1"/>
      <w:numFmt w:val="decimal"/>
      <w:pStyle w:val="3"/>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documentProtection w:enforcement="0"/>
  <w:defaultTabStop w:val="420"/>
  <w:hyphenationZone w:val="360"/>
  <w:drawingGridVerticalSpacing w:val="218"/>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YTI5NzQxODZlNzc2OTEzZGJlNzExZWRlNGY1N2EifQ=="/>
  </w:docVars>
  <w:rsids>
    <w:rsidRoot w:val="2FBF0CD5"/>
    <w:rsid w:val="01FD0854"/>
    <w:rsid w:val="02DF80D3"/>
    <w:rsid w:val="03DF1C29"/>
    <w:rsid w:val="05BE698B"/>
    <w:rsid w:val="061E2349"/>
    <w:rsid w:val="0690A61D"/>
    <w:rsid w:val="07FFA0D9"/>
    <w:rsid w:val="095AC96C"/>
    <w:rsid w:val="095B7262"/>
    <w:rsid w:val="0AF7506F"/>
    <w:rsid w:val="0BFF310F"/>
    <w:rsid w:val="0CFFE978"/>
    <w:rsid w:val="0D7F5468"/>
    <w:rsid w:val="0DB735C8"/>
    <w:rsid w:val="0E4F99BD"/>
    <w:rsid w:val="0F77093E"/>
    <w:rsid w:val="0FB722C7"/>
    <w:rsid w:val="0FCC0FF8"/>
    <w:rsid w:val="0FDDA886"/>
    <w:rsid w:val="0FFB19B6"/>
    <w:rsid w:val="13367B3A"/>
    <w:rsid w:val="14FDFAEB"/>
    <w:rsid w:val="16DF4480"/>
    <w:rsid w:val="173BD1C5"/>
    <w:rsid w:val="175FEC08"/>
    <w:rsid w:val="17B59E94"/>
    <w:rsid w:val="17DB8150"/>
    <w:rsid w:val="17DFD66C"/>
    <w:rsid w:val="17EA47F3"/>
    <w:rsid w:val="18FD72B7"/>
    <w:rsid w:val="195DD0C7"/>
    <w:rsid w:val="19DF5BCA"/>
    <w:rsid w:val="19FF9278"/>
    <w:rsid w:val="1ABA610D"/>
    <w:rsid w:val="1B6F127F"/>
    <w:rsid w:val="1BB95A49"/>
    <w:rsid w:val="1BBB47B0"/>
    <w:rsid w:val="1BFDD4A8"/>
    <w:rsid w:val="1BFFC92C"/>
    <w:rsid w:val="1C7D10E4"/>
    <w:rsid w:val="1DACEBF2"/>
    <w:rsid w:val="1DAF1999"/>
    <w:rsid w:val="1EBFF01E"/>
    <w:rsid w:val="1EFFB190"/>
    <w:rsid w:val="1F37A7E8"/>
    <w:rsid w:val="1F771FBB"/>
    <w:rsid w:val="1F7B6A3D"/>
    <w:rsid w:val="1FA74BEE"/>
    <w:rsid w:val="1FBFE609"/>
    <w:rsid w:val="1FDFB668"/>
    <w:rsid w:val="1FE64C62"/>
    <w:rsid w:val="1FF37E4A"/>
    <w:rsid w:val="1FFDEFA4"/>
    <w:rsid w:val="26B6E5F9"/>
    <w:rsid w:val="26D9E9D3"/>
    <w:rsid w:val="26E7D791"/>
    <w:rsid w:val="26F59F63"/>
    <w:rsid w:val="26FF902A"/>
    <w:rsid w:val="27DB0B12"/>
    <w:rsid w:val="27DF5B11"/>
    <w:rsid w:val="27DFF986"/>
    <w:rsid w:val="27FF4650"/>
    <w:rsid w:val="29FD1CE7"/>
    <w:rsid w:val="2B7F2D28"/>
    <w:rsid w:val="2BEF63A2"/>
    <w:rsid w:val="2BFFEEF2"/>
    <w:rsid w:val="2CF96978"/>
    <w:rsid w:val="2D6BBF6B"/>
    <w:rsid w:val="2D7F0D65"/>
    <w:rsid w:val="2DDA86AB"/>
    <w:rsid w:val="2DFF7D71"/>
    <w:rsid w:val="2E97CF1C"/>
    <w:rsid w:val="2E984790"/>
    <w:rsid w:val="2ED9939C"/>
    <w:rsid w:val="2EF37C8F"/>
    <w:rsid w:val="2EF4B70D"/>
    <w:rsid w:val="2F4F8666"/>
    <w:rsid w:val="2F5EB5B2"/>
    <w:rsid w:val="2F765BC9"/>
    <w:rsid w:val="2F774D6F"/>
    <w:rsid w:val="2F99D9A9"/>
    <w:rsid w:val="2FBF0CD5"/>
    <w:rsid w:val="2FBFBF01"/>
    <w:rsid w:val="2FE7A7B1"/>
    <w:rsid w:val="2FEBFCDA"/>
    <w:rsid w:val="2FEF0C12"/>
    <w:rsid w:val="2FFFAC6D"/>
    <w:rsid w:val="2FFFE0C4"/>
    <w:rsid w:val="2FFFE77A"/>
    <w:rsid w:val="31B5DD60"/>
    <w:rsid w:val="31DE8CFD"/>
    <w:rsid w:val="31FB5024"/>
    <w:rsid w:val="31FF78F9"/>
    <w:rsid w:val="336B4A99"/>
    <w:rsid w:val="33DF72CD"/>
    <w:rsid w:val="33FDCCD8"/>
    <w:rsid w:val="34765256"/>
    <w:rsid w:val="34BEAE3E"/>
    <w:rsid w:val="34FFC818"/>
    <w:rsid w:val="359FA8C2"/>
    <w:rsid w:val="35FD1A51"/>
    <w:rsid w:val="35FE2C04"/>
    <w:rsid w:val="36FA5F89"/>
    <w:rsid w:val="36FF9187"/>
    <w:rsid w:val="36FFA444"/>
    <w:rsid w:val="377F5EBE"/>
    <w:rsid w:val="37AF84BA"/>
    <w:rsid w:val="37B2D45F"/>
    <w:rsid w:val="37B7B26F"/>
    <w:rsid w:val="37BA2ED9"/>
    <w:rsid w:val="37BF5627"/>
    <w:rsid w:val="37D94EA0"/>
    <w:rsid w:val="37E79711"/>
    <w:rsid w:val="37F498BF"/>
    <w:rsid w:val="37F6130E"/>
    <w:rsid w:val="37F76DCD"/>
    <w:rsid w:val="37FA6C2D"/>
    <w:rsid w:val="37FE7D57"/>
    <w:rsid w:val="389F8FAD"/>
    <w:rsid w:val="39ED2CFF"/>
    <w:rsid w:val="39F37539"/>
    <w:rsid w:val="39FE49D6"/>
    <w:rsid w:val="3A77D833"/>
    <w:rsid w:val="3AED7B78"/>
    <w:rsid w:val="3AF65D34"/>
    <w:rsid w:val="3B7D2AD4"/>
    <w:rsid w:val="3B7F9ADF"/>
    <w:rsid w:val="3B88EB8C"/>
    <w:rsid w:val="3BBF4502"/>
    <w:rsid w:val="3BC93A1F"/>
    <w:rsid w:val="3BDF61F4"/>
    <w:rsid w:val="3BF0E3A0"/>
    <w:rsid w:val="3BFD3799"/>
    <w:rsid w:val="3BFFABB9"/>
    <w:rsid w:val="3BFFCA2B"/>
    <w:rsid w:val="3C0F9D18"/>
    <w:rsid w:val="3C9E3B05"/>
    <w:rsid w:val="3D4B4E4E"/>
    <w:rsid w:val="3D67CCEC"/>
    <w:rsid w:val="3D77FD91"/>
    <w:rsid w:val="3D7E6427"/>
    <w:rsid w:val="3D97455A"/>
    <w:rsid w:val="3DAF76C4"/>
    <w:rsid w:val="3DBA086F"/>
    <w:rsid w:val="3DBBFACF"/>
    <w:rsid w:val="3DBD13C0"/>
    <w:rsid w:val="3DCF31FB"/>
    <w:rsid w:val="3DD78932"/>
    <w:rsid w:val="3DDD0742"/>
    <w:rsid w:val="3DDF0F09"/>
    <w:rsid w:val="3DE0A150"/>
    <w:rsid w:val="3DEFCAD8"/>
    <w:rsid w:val="3DF79B11"/>
    <w:rsid w:val="3DF9A184"/>
    <w:rsid w:val="3DFAF1E1"/>
    <w:rsid w:val="3DFB5112"/>
    <w:rsid w:val="3DFF9E15"/>
    <w:rsid w:val="3E770792"/>
    <w:rsid w:val="3E7F49FC"/>
    <w:rsid w:val="3E7FB422"/>
    <w:rsid w:val="3E999663"/>
    <w:rsid w:val="3EBB564B"/>
    <w:rsid w:val="3EBB7430"/>
    <w:rsid w:val="3EBC613D"/>
    <w:rsid w:val="3EC9EEF1"/>
    <w:rsid w:val="3ECB388A"/>
    <w:rsid w:val="3ED752A9"/>
    <w:rsid w:val="3EDE494A"/>
    <w:rsid w:val="3EF475AB"/>
    <w:rsid w:val="3EF52A41"/>
    <w:rsid w:val="3EF5E8CA"/>
    <w:rsid w:val="3EF868B5"/>
    <w:rsid w:val="3EFB6DA6"/>
    <w:rsid w:val="3EFBCEA0"/>
    <w:rsid w:val="3EFDADF3"/>
    <w:rsid w:val="3F27BC9D"/>
    <w:rsid w:val="3F3C0B46"/>
    <w:rsid w:val="3F4FA50C"/>
    <w:rsid w:val="3F6F1440"/>
    <w:rsid w:val="3F7B4D58"/>
    <w:rsid w:val="3F7B9D4D"/>
    <w:rsid w:val="3F7F0B43"/>
    <w:rsid w:val="3F7F2965"/>
    <w:rsid w:val="3F7F5A13"/>
    <w:rsid w:val="3F7F70CD"/>
    <w:rsid w:val="3F9BD617"/>
    <w:rsid w:val="3FAEEF9B"/>
    <w:rsid w:val="3FB75F9C"/>
    <w:rsid w:val="3FB7F9A1"/>
    <w:rsid w:val="3FBE4AFF"/>
    <w:rsid w:val="3FBFE10A"/>
    <w:rsid w:val="3FCF0874"/>
    <w:rsid w:val="3FCF471E"/>
    <w:rsid w:val="3FDF73E3"/>
    <w:rsid w:val="3FE7B396"/>
    <w:rsid w:val="3FEFA1D2"/>
    <w:rsid w:val="3FF3DF46"/>
    <w:rsid w:val="3FF4A776"/>
    <w:rsid w:val="3FF50E90"/>
    <w:rsid w:val="3FF63701"/>
    <w:rsid w:val="3FF70119"/>
    <w:rsid w:val="3FFD7BD2"/>
    <w:rsid w:val="3FFFAC5E"/>
    <w:rsid w:val="3FFFD0A2"/>
    <w:rsid w:val="42EFF150"/>
    <w:rsid w:val="439D70F3"/>
    <w:rsid w:val="461E00AB"/>
    <w:rsid w:val="461FAF21"/>
    <w:rsid w:val="477BA369"/>
    <w:rsid w:val="47CF8971"/>
    <w:rsid w:val="49A621EC"/>
    <w:rsid w:val="49B76FC2"/>
    <w:rsid w:val="49FB92A5"/>
    <w:rsid w:val="49FE336E"/>
    <w:rsid w:val="4BAE1299"/>
    <w:rsid w:val="4BD74F99"/>
    <w:rsid w:val="4CF4592B"/>
    <w:rsid w:val="4CF745FD"/>
    <w:rsid w:val="4DBF3143"/>
    <w:rsid w:val="4EBF30E5"/>
    <w:rsid w:val="4EF78E48"/>
    <w:rsid w:val="4F6FA69A"/>
    <w:rsid w:val="4F7BBB0F"/>
    <w:rsid w:val="4F956729"/>
    <w:rsid w:val="4F9C7615"/>
    <w:rsid w:val="4FCFB380"/>
    <w:rsid w:val="4FE70A0C"/>
    <w:rsid w:val="4FEE1175"/>
    <w:rsid w:val="4FFE034B"/>
    <w:rsid w:val="50E75601"/>
    <w:rsid w:val="51BF1B4B"/>
    <w:rsid w:val="51FE2BDE"/>
    <w:rsid w:val="52DF7E96"/>
    <w:rsid w:val="52FF853F"/>
    <w:rsid w:val="52FFD0E4"/>
    <w:rsid w:val="53406C9E"/>
    <w:rsid w:val="537EB84E"/>
    <w:rsid w:val="53DAA5DC"/>
    <w:rsid w:val="53DD2338"/>
    <w:rsid w:val="53FF9073"/>
    <w:rsid w:val="54E409DD"/>
    <w:rsid w:val="54FC8D97"/>
    <w:rsid w:val="557FEB83"/>
    <w:rsid w:val="55DF114B"/>
    <w:rsid w:val="55DF4DE2"/>
    <w:rsid w:val="55F74B95"/>
    <w:rsid w:val="565EF81D"/>
    <w:rsid w:val="56BBA458"/>
    <w:rsid w:val="56F95251"/>
    <w:rsid w:val="572B9C60"/>
    <w:rsid w:val="573E0710"/>
    <w:rsid w:val="573EA1C8"/>
    <w:rsid w:val="573EFCF1"/>
    <w:rsid w:val="577D0EE1"/>
    <w:rsid w:val="577F18EE"/>
    <w:rsid w:val="577F38A4"/>
    <w:rsid w:val="57BE7E3B"/>
    <w:rsid w:val="57BF82E8"/>
    <w:rsid w:val="57DAA1AD"/>
    <w:rsid w:val="57E9D330"/>
    <w:rsid w:val="57F02FC1"/>
    <w:rsid w:val="57FFF26C"/>
    <w:rsid w:val="58115537"/>
    <w:rsid w:val="5857C892"/>
    <w:rsid w:val="58CDA347"/>
    <w:rsid w:val="597FD553"/>
    <w:rsid w:val="5A7D8789"/>
    <w:rsid w:val="5AFE20BA"/>
    <w:rsid w:val="5B171DD9"/>
    <w:rsid w:val="5B2EA289"/>
    <w:rsid w:val="5BED00B9"/>
    <w:rsid w:val="5BF597EE"/>
    <w:rsid w:val="5BF78562"/>
    <w:rsid w:val="5BFD90AD"/>
    <w:rsid w:val="5BFECD19"/>
    <w:rsid w:val="5BFF29A4"/>
    <w:rsid w:val="5BFF7551"/>
    <w:rsid w:val="5C2BCD3D"/>
    <w:rsid w:val="5C6F1E27"/>
    <w:rsid w:val="5C9FFA91"/>
    <w:rsid w:val="5CFBC86C"/>
    <w:rsid w:val="5D5FE596"/>
    <w:rsid w:val="5D635E73"/>
    <w:rsid w:val="5D7AAA59"/>
    <w:rsid w:val="5D9EB4AC"/>
    <w:rsid w:val="5DB315AF"/>
    <w:rsid w:val="5DBF6DCF"/>
    <w:rsid w:val="5DF04F97"/>
    <w:rsid w:val="5E3F375C"/>
    <w:rsid w:val="5E77FD18"/>
    <w:rsid w:val="5EC2A2BD"/>
    <w:rsid w:val="5ECF8290"/>
    <w:rsid w:val="5ED7C7EB"/>
    <w:rsid w:val="5EDED80B"/>
    <w:rsid w:val="5EEF3CE0"/>
    <w:rsid w:val="5EF0F24C"/>
    <w:rsid w:val="5EF4FE55"/>
    <w:rsid w:val="5EF75187"/>
    <w:rsid w:val="5EF77202"/>
    <w:rsid w:val="5EF9B399"/>
    <w:rsid w:val="5EFF9AB7"/>
    <w:rsid w:val="5F1E4F80"/>
    <w:rsid w:val="5F378062"/>
    <w:rsid w:val="5F3BBF40"/>
    <w:rsid w:val="5F3F5CBF"/>
    <w:rsid w:val="5F5E8041"/>
    <w:rsid w:val="5F6EDB67"/>
    <w:rsid w:val="5F7BDD14"/>
    <w:rsid w:val="5F7F9C89"/>
    <w:rsid w:val="5F8BCC4B"/>
    <w:rsid w:val="5F9DFBF4"/>
    <w:rsid w:val="5F9E3AE6"/>
    <w:rsid w:val="5FABF9EE"/>
    <w:rsid w:val="5FBDFB75"/>
    <w:rsid w:val="5FBFFB41"/>
    <w:rsid w:val="5FCD946F"/>
    <w:rsid w:val="5FCF8E0A"/>
    <w:rsid w:val="5FDD6962"/>
    <w:rsid w:val="5FDDE32E"/>
    <w:rsid w:val="5FDE4378"/>
    <w:rsid w:val="5FDF842C"/>
    <w:rsid w:val="5FDFF4BB"/>
    <w:rsid w:val="5FE7028A"/>
    <w:rsid w:val="5FEA1214"/>
    <w:rsid w:val="5FEFBAEC"/>
    <w:rsid w:val="5FEFFD27"/>
    <w:rsid w:val="5FF35955"/>
    <w:rsid w:val="5FF5A27B"/>
    <w:rsid w:val="5FF60903"/>
    <w:rsid w:val="5FF7E173"/>
    <w:rsid w:val="5FFACAB2"/>
    <w:rsid w:val="5FFB920E"/>
    <w:rsid w:val="5FFBEFD0"/>
    <w:rsid w:val="5FFBF716"/>
    <w:rsid w:val="5FFDC49F"/>
    <w:rsid w:val="5FFF1CCE"/>
    <w:rsid w:val="5FFF93DE"/>
    <w:rsid w:val="63EF97C2"/>
    <w:rsid w:val="64DB4745"/>
    <w:rsid w:val="64EF6B1B"/>
    <w:rsid w:val="650C4082"/>
    <w:rsid w:val="669F485B"/>
    <w:rsid w:val="66A6E162"/>
    <w:rsid w:val="66EBDBB2"/>
    <w:rsid w:val="675BEE6A"/>
    <w:rsid w:val="676B4EB8"/>
    <w:rsid w:val="67991A5D"/>
    <w:rsid w:val="67BFCF05"/>
    <w:rsid w:val="67DA37E7"/>
    <w:rsid w:val="67DF5724"/>
    <w:rsid w:val="67DF6563"/>
    <w:rsid w:val="67FE5A36"/>
    <w:rsid w:val="687FC133"/>
    <w:rsid w:val="68BDE47F"/>
    <w:rsid w:val="694EF2CF"/>
    <w:rsid w:val="69BF6B66"/>
    <w:rsid w:val="69FA878E"/>
    <w:rsid w:val="6A5FDF31"/>
    <w:rsid w:val="6ADE7F95"/>
    <w:rsid w:val="6B58A95F"/>
    <w:rsid w:val="6B7BB893"/>
    <w:rsid w:val="6B7DD33C"/>
    <w:rsid w:val="6B91BFF0"/>
    <w:rsid w:val="6BAD82F4"/>
    <w:rsid w:val="6BBB35C2"/>
    <w:rsid w:val="6BDFE9F4"/>
    <w:rsid w:val="6BE3967E"/>
    <w:rsid w:val="6BE3A068"/>
    <w:rsid w:val="6BE7B9A0"/>
    <w:rsid w:val="6BFA631A"/>
    <w:rsid w:val="6BFE22D8"/>
    <w:rsid w:val="6BFF01AA"/>
    <w:rsid w:val="6C576710"/>
    <w:rsid w:val="6C9D1FCD"/>
    <w:rsid w:val="6CDB9D3D"/>
    <w:rsid w:val="6CE77EDA"/>
    <w:rsid w:val="6CEEA132"/>
    <w:rsid w:val="6CFC298E"/>
    <w:rsid w:val="6CFFCD4D"/>
    <w:rsid w:val="6D1E48F8"/>
    <w:rsid w:val="6D2FF915"/>
    <w:rsid w:val="6D375A9F"/>
    <w:rsid w:val="6D3DB8C3"/>
    <w:rsid w:val="6D7FFD65"/>
    <w:rsid w:val="6DAD8467"/>
    <w:rsid w:val="6DBF4E8C"/>
    <w:rsid w:val="6DCF158A"/>
    <w:rsid w:val="6DEB83E0"/>
    <w:rsid w:val="6DF71115"/>
    <w:rsid w:val="6DFDBB29"/>
    <w:rsid w:val="6DFF9501"/>
    <w:rsid w:val="6E2C2A64"/>
    <w:rsid w:val="6E3F1FF3"/>
    <w:rsid w:val="6E6FAFBA"/>
    <w:rsid w:val="6E8FD50C"/>
    <w:rsid w:val="6EBB40B8"/>
    <w:rsid w:val="6ED736B9"/>
    <w:rsid w:val="6ED75CD9"/>
    <w:rsid w:val="6EDEE0D6"/>
    <w:rsid w:val="6EDF3A46"/>
    <w:rsid w:val="6EEF6147"/>
    <w:rsid w:val="6EF9C992"/>
    <w:rsid w:val="6F5B29E9"/>
    <w:rsid w:val="6F7BBCE9"/>
    <w:rsid w:val="6F7F03FE"/>
    <w:rsid w:val="6F7F082C"/>
    <w:rsid w:val="6F7F162E"/>
    <w:rsid w:val="6F9F3404"/>
    <w:rsid w:val="6FAF8D24"/>
    <w:rsid w:val="6FB73DC6"/>
    <w:rsid w:val="6FD49FB1"/>
    <w:rsid w:val="6FDF795C"/>
    <w:rsid w:val="6FEC62D7"/>
    <w:rsid w:val="6FF7C812"/>
    <w:rsid w:val="6FFC20F8"/>
    <w:rsid w:val="6FFE5846"/>
    <w:rsid w:val="6FFF3033"/>
    <w:rsid w:val="70FD243F"/>
    <w:rsid w:val="725F49AF"/>
    <w:rsid w:val="72AB6CAD"/>
    <w:rsid w:val="72E5A845"/>
    <w:rsid w:val="72EEC26F"/>
    <w:rsid w:val="72F72858"/>
    <w:rsid w:val="72FB6310"/>
    <w:rsid w:val="73078CC7"/>
    <w:rsid w:val="735FD86A"/>
    <w:rsid w:val="7379FAA8"/>
    <w:rsid w:val="737D3D37"/>
    <w:rsid w:val="73BF2803"/>
    <w:rsid w:val="73DF5B89"/>
    <w:rsid w:val="73F48279"/>
    <w:rsid w:val="73FBDBAD"/>
    <w:rsid w:val="73FF38AD"/>
    <w:rsid w:val="73FF5930"/>
    <w:rsid w:val="747568FB"/>
    <w:rsid w:val="74BD348A"/>
    <w:rsid w:val="753A3308"/>
    <w:rsid w:val="757E4629"/>
    <w:rsid w:val="75A38217"/>
    <w:rsid w:val="75BFBB86"/>
    <w:rsid w:val="75D91919"/>
    <w:rsid w:val="75E3E1AE"/>
    <w:rsid w:val="75FE5CA6"/>
    <w:rsid w:val="75FF13BB"/>
    <w:rsid w:val="76BE1754"/>
    <w:rsid w:val="76DB546B"/>
    <w:rsid w:val="76DDA639"/>
    <w:rsid w:val="76E4BCF6"/>
    <w:rsid w:val="76FDB824"/>
    <w:rsid w:val="76FDF865"/>
    <w:rsid w:val="76FFE316"/>
    <w:rsid w:val="773D37E5"/>
    <w:rsid w:val="773FAA8B"/>
    <w:rsid w:val="775678BC"/>
    <w:rsid w:val="77571A63"/>
    <w:rsid w:val="775F8F96"/>
    <w:rsid w:val="777765CE"/>
    <w:rsid w:val="7777F93B"/>
    <w:rsid w:val="777FBB49"/>
    <w:rsid w:val="777FE28E"/>
    <w:rsid w:val="77BB685D"/>
    <w:rsid w:val="77CF9A99"/>
    <w:rsid w:val="77D6F7B7"/>
    <w:rsid w:val="77D76B85"/>
    <w:rsid w:val="77D8BDE9"/>
    <w:rsid w:val="77DF2C3A"/>
    <w:rsid w:val="77DFD9C0"/>
    <w:rsid w:val="77DFF55D"/>
    <w:rsid w:val="77EF3BFE"/>
    <w:rsid w:val="77EF8435"/>
    <w:rsid w:val="77EFFD52"/>
    <w:rsid w:val="77F7B946"/>
    <w:rsid w:val="77FA95FA"/>
    <w:rsid w:val="77FB61AC"/>
    <w:rsid w:val="77FE95A2"/>
    <w:rsid w:val="77FF2B99"/>
    <w:rsid w:val="77FF4DF2"/>
    <w:rsid w:val="77FF6E11"/>
    <w:rsid w:val="78BFCCBD"/>
    <w:rsid w:val="78EE2669"/>
    <w:rsid w:val="78EEC5C8"/>
    <w:rsid w:val="795FD916"/>
    <w:rsid w:val="796718D0"/>
    <w:rsid w:val="797BB855"/>
    <w:rsid w:val="79B602DF"/>
    <w:rsid w:val="79DCCA5C"/>
    <w:rsid w:val="79DE0AF3"/>
    <w:rsid w:val="79FD3F83"/>
    <w:rsid w:val="79FD6F58"/>
    <w:rsid w:val="79FD6F74"/>
    <w:rsid w:val="7A57AC0D"/>
    <w:rsid w:val="7A6AEB93"/>
    <w:rsid w:val="7AA3B7F0"/>
    <w:rsid w:val="7AB57533"/>
    <w:rsid w:val="7ACC891E"/>
    <w:rsid w:val="7ADF4EDE"/>
    <w:rsid w:val="7AF4DAB3"/>
    <w:rsid w:val="7AFB2D5F"/>
    <w:rsid w:val="7AFB741D"/>
    <w:rsid w:val="7AFC4952"/>
    <w:rsid w:val="7AFF0BE2"/>
    <w:rsid w:val="7B1F8283"/>
    <w:rsid w:val="7B5F5E81"/>
    <w:rsid w:val="7B6A10C1"/>
    <w:rsid w:val="7B6FA2AC"/>
    <w:rsid w:val="7B7A538C"/>
    <w:rsid w:val="7B7BFE5F"/>
    <w:rsid w:val="7B7F1614"/>
    <w:rsid w:val="7B7F270F"/>
    <w:rsid w:val="7B7F5BEB"/>
    <w:rsid w:val="7B97F625"/>
    <w:rsid w:val="7B9F80F2"/>
    <w:rsid w:val="7BACF9A5"/>
    <w:rsid w:val="7BB64207"/>
    <w:rsid w:val="7BBF9105"/>
    <w:rsid w:val="7BBF9DA3"/>
    <w:rsid w:val="7BD5C31E"/>
    <w:rsid w:val="7BD758A8"/>
    <w:rsid w:val="7BD7BF0A"/>
    <w:rsid w:val="7BD88C09"/>
    <w:rsid w:val="7BDAC124"/>
    <w:rsid w:val="7BDDA20A"/>
    <w:rsid w:val="7BDF4311"/>
    <w:rsid w:val="7BEB5216"/>
    <w:rsid w:val="7BF6C75B"/>
    <w:rsid w:val="7BF7E76B"/>
    <w:rsid w:val="7BFDA757"/>
    <w:rsid w:val="7BFEBACB"/>
    <w:rsid w:val="7BFF6236"/>
    <w:rsid w:val="7BFF746A"/>
    <w:rsid w:val="7C171E13"/>
    <w:rsid w:val="7C579D9A"/>
    <w:rsid w:val="7C7E9F63"/>
    <w:rsid w:val="7C9F1C91"/>
    <w:rsid w:val="7C9F2CC8"/>
    <w:rsid w:val="7CB91A21"/>
    <w:rsid w:val="7CBB86F7"/>
    <w:rsid w:val="7CF4EF89"/>
    <w:rsid w:val="7CFAAEA5"/>
    <w:rsid w:val="7CFBFE7D"/>
    <w:rsid w:val="7CFEF4A7"/>
    <w:rsid w:val="7CFF4B8D"/>
    <w:rsid w:val="7CFF6D57"/>
    <w:rsid w:val="7CFFA174"/>
    <w:rsid w:val="7D1B36EC"/>
    <w:rsid w:val="7D4F84AA"/>
    <w:rsid w:val="7D7B4704"/>
    <w:rsid w:val="7D7F1350"/>
    <w:rsid w:val="7D7F3CBD"/>
    <w:rsid w:val="7D7F9805"/>
    <w:rsid w:val="7D976989"/>
    <w:rsid w:val="7DAF0CB6"/>
    <w:rsid w:val="7DBD6D5F"/>
    <w:rsid w:val="7DBF57E4"/>
    <w:rsid w:val="7DBF94E7"/>
    <w:rsid w:val="7DBFD2EA"/>
    <w:rsid w:val="7DCAD19F"/>
    <w:rsid w:val="7DCD54EF"/>
    <w:rsid w:val="7DCDC629"/>
    <w:rsid w:val="7DCF6DE7"/>
    <w:rsid w:val="7DCF84BC"/>
    <w:rsid w:val="7DD3B9CF"/>
    <w:rsid w:val="7DD7E78E"/>
    <w:rsid w:val="7DDB6D81"/>
    <w:rsid w:val="7DDEA66B"/>
    <w:rsid w:val="7DDF5098"/>
    <w:rsid w:val="7DDFF248"/>
    <w:rsid w:val="7DE565CB"/>
    <w:rsid w:val="7DEA8E0C"/>
    <w:rsid w:val="7DEE414B"/>
    <w:rsid w:val="7DEFEF5A"/>
    <w:rsid w:val="7DF42472"/>
    <w:rsid w:val="7DF71F89"/>
    <w:rsid w:val="7DF9D00C"/>
    <w:rsid w:val="7DFBBE11"/>
    <w:rsid w:val="7DFD3443"/>
    <w:rsid w:val="7DFE679A"/>
    <w:rsid w:val="7E3B8FE4"/>
    <w:rsid w:val="7E4DA6B2"/>
    <w:rsid w:val="7E5266AB"/>
    <w:rsid w:val="7E5FFF22"/>
    <w:rsid w:val="7E7BEBDE"/>
    <w:rsid w:val="7E7D9773"/>
    <w:rsid w:val="7E87F557"/>
    <w:rsid w:val="7E9CE8E5"/>
    <w:rsid w:val="7EA46455"/>
    <w:rsid w:val="7EAE897C"/>
    <w:rsid w:val="7EBDCF04"/>
    <w:rsid w:val="7EBE378A"/>
    <w:rsid w:val="7EBEB6E5"/>
    <w:rsid w:val="7EDB0C56"/>
    <w:rsid w:val="7EDB3A2C"/>
    <w:rsid w:val="7EDB52B3"/>
    <w:rsid w:val="7EDFDF77"/>
    <w:rsid w:val="7EE31AF9"/>
    <w:rsid w:val="7EE77A8C"/>
    <w:rsid w:val="7EEB813D"/>
    <w:rsid w:val="7EEE476C"/>
    <w:rsid w:val="7EEFD537"/>
    <w:rsid w:val="7EF73974"/>
    <w:rsid w:val="7EF7A156"/>
    <w:rsid w:val="7EF9CEB2"/>
    <w:rsid w:val="7EFB0BFC"/>
    <w:rsid w:val="7EFC7B46"/>
    <w:rsid w:val="7EFD958C"/>
    <w:rsid w:val="7EFEB9DF"/>
    <w:rsid w:val="7EFEEE83"/>
    <w:rsid w:val="7EFF6CC9"/>
    <w:rsid w:val="7F1DB2D1"/>
    <w:rsid w:val="7F1DCCD8"/>
    <w:rsid w:val="7F26C687"/>
    <w:rsid w:val="7F2DA0B4"/>
    <w:rsid w:val="7F3881AB"/>
    <w:rsid w:val="7F3D5DF3"/>
    <w:rsid w:val="7F3F55C8"/>
    <w:rsid w:val="7F3F9C80"/>
    <w:rsid w:val="7F46CD2E"/>
    <w:rsid w:val="7F474415"/>
    <w:rsid w:val="7F4DB8CD"/>
    <w:rsid w:val="7F4DD1A3"/>
    <w:rsid w:val="7F4E417C"/>
    <w:rsid w:val="7F5B0E71"/>
    <w:rsid w:val="7F5C29D6"/>
    <w:rsid w:val="7F6779C5"/>
    <w:rsid w:val="7F6B2AAE"/>
    <w:rsid w:val="7F6F01E7"/>
    <w:rsid w:val="7F6FEC97"/>
    <w:rsid w:val="7F76C512"/>
    <w:rsid w:val="7F79D364"/>
    <w:rsid w:val="7F7B2834"/>
    <w:rsid w:val="7F7BA142"/>
    <w:rsid w:val="7F7E1FA4"/>
    <w:rsid w:val="7F7E450A"/>
    <w:rsid w:val="7F7E9FD2"/>
    <w:rsid w:val="7F7FAE7B"/>
    <w:rsid w:val="7F9B60A6"/>
    <w:rsid w:val="7FA894A7"/>
    <w:rsid w:val="7FAD3ECF"/>
    <w:rsid w:val="7FAF7A35"/>
    <w:rsid w:val="7FB6C28E"/>
    <w:rsid w:val="7FB76823"/>
    <w:rsid w:val="7FBB2047"/>
    <w:rsid w:val="7FBF47A2"/>
    <w:rsid w:val="7FCF4215"/>
    <w:rsid w:val="7FD5B46A"/>
    <w:rsid w:val="7FD766A3"/>
    <w:rsid w:val="7FDEFF10"/>
    <w:rsid w:val="7FDF23B1"/>
    <w:rsid w:val="7FDF7AD1"/>
    <w:rsid w:val="7FDFA938"/>
    <w:rsid w:val="7FDFD843"/>
    <w:rsid w:val="7FDFE61C"/>
    <w:rsid w:val="7FE90694"/>
    <w:rsid w:val="7FE93FF5"/>
    <w:rsid w:val="7FEA1089"/>
    <w:rsid w:val="7FEB995C"/>
    <w:rsid w:val="7FEC37A4"/>
    <w:rsid w:val="7FEE3A73"/>
    <w:rsid w:val="7FEFB245"/>
    <w:rsid w:val="7FF0C575"/>
    <w:rsid w:val="7FF3B9BA"/>
    <w:rsid w:val="7FF42306"/>
    <w:rsid w:val="7FF45677"/>
    <w:rsid w:val="7FF5D652"/>
    <w:rsid w:val="7FF69E15"/>
    <w:rsid w:val="7FF6EC89"/>
    <w:rsid w:val="7FF6F7F4"/>
    <w:rsid w:val="7FF78B90"/>
    <w:rsid w:val="7FF9459A"/>
    <w:rsid w:val="7FFB2072"/>
    <w:rsid w:val="7FFB551F"/>
    <w:rsid w:val="7FFB68E6"/>
    <w:rsid w:val="7FFC51D8"/>
    <w:rsid w:val="7FFD1636"/>
    <w:rsid w:val="7FFDE6FC"/>
    <w:rsid w:val="7FFE8AFD"/>
    <w:rsid w:val="7FFE90E2"/>
    <w:rsid w:val="7FFEF3EA"/>
    <w:rsid w:val="7FFF1143"/>
    <w:rsid w:val="7FFF277F"/>
    <w:rsid w:val="7FFF3A71"/>
    <w:rsid w:val="7FFF56E6"/>
    <w:rsid w:val="7FFF5D5A"/>
    <w:rsid w:val="7FFF78D4"/>
    <w:rsid w:val="7FFF9C76"/>
    <w:rsid w:val="7FFF9CA9"/>
    <w:rsid w:val="7FFFB687"/>
    <w:rsid w:val="7FFFDE5E"/>
    <w:rsid w:val="877B0E33"/>
    <w:rsid w:val="8BDF56A7"/>
    <w:rsid w:val="8DC97DB4"/>
    <w:rsid w:val="8EFF47AF"/>
    <w:rsid w:val="8F7F3E11"/>
    <w:rsid w:val="8FCE2D26"/>
    <w:rsid w:val="8FF70616"/>
    <w:rsid w:val="91CF6A64"/>
    <w:rsid w:val="95E9AC42"/>
    <w:rsid w:val="973D0CEB"/>
    <w:rsid w:val="97FEE328"/>
    <w:rsid w:val="997E87D3"/>
    <w:rsid w:val="9A1FBF20"/>
    <w:rsid w:val="9AFF4C37"/>
    <w:rsid w:val="9AFF516E"/>
    <w:rsid w:val="9B1F49C8"/>
    <w:rsid w:val="9B3627B9"/>
    <w:rsid w:val="9BEF398D"/>
    <w:rsid w:val="9BF637C7"/>
    <w:rsid w:val="9BF746F1"/>
    <w:rsid w:val="9BFDDF2A"/>
    <w:rsid w:val="9DBF470B"/>
    <w:rsid w:val="9DDFD58E"/>
    <w:rsid w:val="9DFF5272"/>
    <w:rsid w:val="9E8D8625"/>
    <w:rsid w:val="9EAD3707"/>
    <w:rsid w:val="9EEF2619"/>
    <w:rsid w:val="9EFF70DB"/>
    <w:rsid w:val="9F3F8B40"/>
    <w:rsid w:val="9FAB1EC6"/>
    <w:rsid w:val="9FADCDD2"/>
    <w:rsid w:val="9FB71B4A"/>
    <w:rsid w:val="9FBFA606"/>
    <w:rsid w:val="9FD9FC68"/>
    <w:rsid w:val="9FEF96B9"/>
    <w:rsid w:val="9FF62CD0"/>
    <w:rsid w:val="9FFE00FD"/>
    <w:rsid w:val="9FFF11D9"/>
    <w:rsid w:val="9FFF514B"/>
    <w:rsid w:val="9FFF9568"/>
    <w:rsid w:val="A2579BA2"/>
    <w:rsid w:val="A39D9206"/>
    <w:rsid w:val="A4FF009C"/>
    <w:rsid w:val="A67B94CE"/>
    <w:rsid w:val="A67FE728"/>
    <w:rsid w:val="A77F92F5"/>
    <w:rsid w:val="A7B9B289"/>
    <w:rsid w:val="A7E77B83"/>
    <w:rsid w:val="A7EACA15"/>
    <w:rsid w:val="A7FE1EF5"/>
    <w:rsid w:val="A87F673B"/>
    <w:rsid w:val="A9ADDF20"/>
    <w:rsid w:val="AA7F5B3D"/>
    <w:rsid w:val="AABF3983"/>
    <w:rsid w:val="AAFDB022"/>
    <w:rsid w:val="ABEFB64A"/>
    <w:rsid w:val="AD82102C"/>
    <w:rsid w:val="ADCFFA65"/>
    <w:rsid w:val="ADFE4F21"/>
    <w:rsid w:val="AE5B9E01"/>
    <w:rsid w:val="AEFE3804"/>
    <w:rsid w:val="AEFF13D3"/>
    <w:rsid w:val="AF3AA8E4"/>
    <w:rsid w:val="AF7D56E6"/>
    <w:rsid w:val="AFAFC20D"/>
    <w:rsid w:val="AFBC46ED"/>
    <w:rsid w:val="AFD7BE6A"/>
    <w:rsid w:val="AFDE52A2"/>
    <w:rsid w:val="AFDF63B9"/>
    <w:rsid w:val="AFFDDBA4"/>
    <w:rsid w:val="B27BD568"/>
    <w:rsid w:val="B3DFB315"/>
    <w:rsid w:val="B3EF5105"/>
    <w:rsid w:val="B3FFFB86"/>
    <w:rsid w:val="B57F0558"/>
    <w:rsid w:val="B5BD62DC"/>
    <w:rsid w:val="B5DFF79C"/>
    <w:rsid w:val="B5EC82EB"/>
    <w:rsid w:val="B60F0ABA"/>
    <w:rsid w:val="B61FFE31"/>
    <w:rsid w:val="B696F5EB"/>
    <w:rsid w:val="B6BD8C63"/>
    <w:rsid w:val="B6BFF1F4"/>
    <w:rsid w:val="B6ED425F"/>
    <w:rsid w:val="B6FFCDC0"/>
    <w:rsid w:val="B79E0F15"/>
    <w:rsid w:val="B7A666C2"/>
    <w:rsid w:val="B7B7F202"/>
    <w:rsid w:val="B7BD60B7"/>
    <w:rsid w:val="B7BE3F96"/>
    <w:rsid w:val="B7DFD255"/>
    <w:rsid w:val="B7EFEDFF"/>
    <w:rsid w:val="B7FF33F6"/>
    <w:rsid w:val="B7FFBA15"/>
    <w:rsid w:val="B85D5A7D"/>
    <w:rsid w:val="B86B3FD9"/>
    <w:rsid w:val="B8CFEEC5"/>
    <w:rsid w:val="B98E51B7"/>
    <w:rsid w:val="B9EEDA71"/>
    <w:rsid w:val="B9FF717E"/>
    <w:rsid w:val="BA3722D2"/>
    <w:rsid w:val="BA3D0FF0"/>
    <w:rsid w:val="BAE6F2A6"/>
    <w:rsid w:val="BAEC24C2"/>
    <w:rsid w:val="BAECDEC0"/>
    <w:rsid w:val="BAFF0100"/>
    <w:rsid w:val="BB9DD591"/>
    <w:rsid w:val="BBBB0ED4"/>
    <w:rsid w:val="BBEAFA31"/>
    <w:rsid w:val="BBF76317"/>
    <w:rsid w:val="BBFD77E9"/>
    <w:rsid w:val="BBFF77D2"/>
    <w:rsid w:val="BC9728DC"/>
    <w:rsid w:val="BCA60167"/>
    <w:rsid w:val="BCBC087C"/>
    <w:rsid w:val="BCDE4822"/>
    <w:rsid w:val="BCDEE990"/>
    <w:rsid w:val="BCF19B3F"/>
    <w:rsid w:val="BD3AC525"/>
    <w:rsid w:val="BD6FCCF4"/>
    <w:rsid w:val="BD9F2301"/>
    <w:rsid w:val="BDB37458"/>
    <w:rsid w:val="BDBD4FA1"/>
    <w:rsid w:val="BDBDE1F7"/>
    <w:rsid w:val="BDBFA85C"/>
    <w:rsid w:val="BDBFF593"/>
    <w:rsid w:val="BDDE779D"/>
    <w:rsid w:val="BDDFA2F4"/>
    <w:rsid w:val="BDE403F7"/>
    <w:rsid w:val="BDE77900"/>
    <w:rsid w:val="BDEBBDD3"/>
    <w:rsid w:val="BDFBB795"/>
    <w:rsid w:val="BE2DC4C1"/>
    <w:rsid w:val="BE7D327F"/>
    <w:rsid w:val="BED799FC"/>
    <w:rsid w:val="BEDC648A"/>
    <w:rsid w:val="BEF5C3FB"/>
    <w:rsid w:val="BEFB7E76"/>
    <w:rsid w:val="BEFBE019"/>
    <w:rsid w:val="BF37364D"/>
    <w:rsid w:val="BF4E5EA7"/>
    <w:rsid w:val="BF7CB466"/>
    <w:rsid w:val="BF7DE99C"/>
    <w:rsid w:val="BF7FECF1"/>
    <w:rsid w:val="BFBC4555"/>
    <w:rsid w:val="BFBE18E9"/>
    <w:rsid w:val="BFCF2694"/>
    <w:rsid w:val="BFCFD837"/>
    <w:rsid w:val="BFD306C3"/>
    <w:rsid w:val="BFD76E0D"/>
    <w:rsid w:val="BFDBCD70"/>
    <w:rsid w:val="BFDF46A2"/>
    <w:rsid w:val="BFDF49BB"/>
    <w:rsid w:val="BFDF6E0B"/>
    <w:rsid w:val="BFE3CE85"/>
    <w:rsid w:val="BFE52F30"/>
    <w:rsid w:val="BFE9A9AA"/>
    <w:rsid w:val="BFEBDF53"/>
    <w:rsid w:val="BFEE2CF8"/>
    <w:rsid w:val="BFEF59BD"/>
    <w:rsid w:val="BFEFC3E1"/>
    <w:rsid w:val="BFF5779C"/>
    <w:rsid w:val="BFF73E84"/>
    <w:rsid w:val="BFF7BCB6"/>
    <w:rsid w:val="BFF988BF"/>
    <w:rsid w:val="BFF9F406"/>
    <w:rsid w:val="BFFA803A"/>
    <w:rsid w:val="BFFB657A"/>
    <w:rsid w:val="BFFB6E4F"/>
    <w:rsid w:val="BFFEEB58"/>
    <w:rsid w:val="BFFF2F2F"/>
    <w:rsid w:val="BFFF6A73"/>
    <w:rsid w:val="BFFFF8D2"/>
    <w:rsid w:val="BFFFFE82"/>
    <w:rsid w:val="C17276A7"/>
    <w:rsid w:val="C552FFDA"/>
    <w:rsid w:val="C6BD8F2C"/>
    <w:rsid w:val="C7C78D79"/>
    <w:rsid w:val="C7F3BD9C"/>
    <w:rsid w:val="C7FFBBF5"/>
    <w:rsid w:val="C9BF3530"/>
    <w:rsid w:val="C9DE9E9B"/>
    <w:rsid w:val="CA957301"/>
    <w:rsid w:val="CB7F4E6A"/>
    <w:rsid w:val="CCA5961F"/>
    <w:rsid w:val="CCDFD573"/>
    <w:rsid w:val="CCF7E138"/>
    <w:rsid w:val="CCFD3F7F"/>
    <w:rsid w:val="CD2750B6"/>
    <w:rsid w:val="CD6FBBDA"/>
    <w:rsid w:val="CDD59CE4"/>
    <w:rsid w:val="CDFB8283"/>
    <w:rsid w:val="CEE71DD9"/>
    <w:rsid w:val="CEEB4AE2"/>
    <w:rsid w:val="CF67DDA6"/>
    <w:rsid w:val="CFBB6AA1"/>
    <w:rsid w:val="CFCE520B"/>
    <w:rsid w:val="CFCF1887"/>
    <w:rsid w:val="CFCF9188"/>
    <w:rsid w:val="CFED15CE"/>
    <w:rsid w:val="CFF5D5CF"/>
    <w:rsid w:val="CFF5D724"/>
    <w:rsid w:val="CFF72778"/>
    <w:rsid w:val="CFF7A5D5"/>
    <w:rsid w:val="CFFF0C67"/>
    <w:rsid w:val="CFFF3204"/>
    <w:rsid w:val="D03D2D03"/>
    <w:rsid w:val="D0DF7EB6"/>
    <w:rsid w:val="D1DB6B05"/>
    <w:rsid w:val="D1FE385D"/>
    <w:rsid w:val="D259A4F0"/>
    <w:rsid w:val="D2D764CA"/>
    <w:rsid w:val="D2FB72F2"/>
    <w:rsid w:val="D3CB6399"/>
    <w:rsid w:val="D3D5E0D8"/>
    <w:rsid w:val="D3E5A6E1"/>
    <w:rsid w:val="D3F26EDE"/>
    <w:rsid w:val="D3F75558"/>
    <w:rsid w:val="D5EF2549"/>
    <w:rsid w:val="D5F9E274"/>
    <w:rsid w:val="D5FD1495"/>
    <w:rsid w:val="D65E92E2"/>
    <w:rsid w:val="D66D739C"/>
    <w:rsid w:val="D67D82D2"/>
    <w:rsid w:val="D75366A5"/>
    <w:rsid w:val="D78FE8D5"/>
    <w:rsid w:val="D797C997"/>
    <w:rsid w:val="D7DAE850"/>
    <w:rsid w:val="D7DBC12A"/>
    <w:rsid w:val="D7DF3A74"/>
    <w:rsid w:val="D7EEBE71"/>
    <w:rsid w:val="D7EF2103"/>
    <w:rsid w:val="D7EF3A7F"/>
    <w:rsid w:val="D7EFC518"/>
    <w:rsid w:val="D7F3F472"/>
    <w:rsid w:val="D8F7197F"/>
    <w:rsid w:val="D8FBAF30"/>
    <w:rsid w:val="D915AA49"/>
    <w:rsid w:val="D937870E"/>
    <w:rsid w:val="D959BC9C"/>
    <w:rsid w:val="D97AFDCE"/>
    <w:rsid w:val="D9F733C4"/>
    <w:rsid w:val="D9FF1666"/>
    <w:rsid w:val="D9FFF1C6"/>
    <w:rsid w:val="DA51308A"/>
    <w:rsid w:val="DA6FBD01"/>
    <w:rsid w:val="DA7CF9AF"/>
    <w:rsid w:val="DB931F14"/>
    <w:rsid w:val="DBB4E403"/>
    <w:rsid w:val="DBB9F3DB"/>
    <w:rsid w:val="DBCFF1C4"/>
    <w:rsid w:val="DBEF5E58"/>
    <w:rsid w:val="DBFAE426"/>
    <w:rsid w:val="DBFDBEC3"/>
    <w:rsid w:val="DCBE9C5D"/>
    <w:rsid w:val="DD6B861F"/>
    <w:rsid w:val="DD7F44E8"/>
    <w:rsid w:val="DD877B70"/>
    <w:rsid w:val="DDCF461E"/>
    <w:rsid w:val="DDE6617B"/>
    <w:rsid w:val="DDE7D7CF"/>
    <w:rsid w:val="DDEF627C"/>
    <w:rsid w:val="DEBB63A8"/>
    <w:rsid w:val="DECF74E5"/>
    <w:rsid w:val="DEDD3ED1"/>
    <w:rsid w:val="DEDF403E"/>
    <w:rsid w:val="DEED5760"/>
    <w:rsid w:val="DEFE090B"/>
    <w:rsid w:val="DF735834"/>
    <w:rsid w:val="DF7712EA"/>
    <w:rsid w:val="DF7732FB"/>
    <w:rsid w:val="DF7BACEE"/>
    <w:rsid w:val="DF7F0603"/>
    <w:rsid w:val="DF7FFE93"/>
    <w:rsid w:val="DF84487F"/>
    <w:rsid w:val="DFAEFFB9"/>
    <w:rsid w:val="DFBED2BE"/>
    <w:rsid w:val="DFBF5331"/>
    <w:rsid w:val="DFBFD312"/>
    <w:rsid w:val="DFC79E37"/>
    <w:rsid w:val="DFCDE9E0"/>
    <w:rsid w:val="DFCEF642"/>
    <w:rsid w:val="DFCFB9C5"/>
    <w:rsid w:val="DFD74998"/>
    <w:rsid w:val="DFDD65AE"/>
    <w:rsid w:val="DFDD9C11"/>
    <w:rsid w:val="DFDF2FA4"/>
    <w:rsid w:val="DFDF7D90"/>
    <w:rsid w:val="DFEB90F9"/>
    <w:rsid w:val="DFEFA6F0"/>
    <w:rsid w:val="DFF5CC4F"/>
    <w:rsid w:val="DFF61C46"/>
    <w:rsid w:val="DFF70D1B"/>
    <w:rsid w:val="DFFBF524"/>
    <w:rsid w:val="DFFDF748"/>
    <w:rsid w:val="DFFF2CA0"/>
    <w:rsid w:val="DFFFCC67"/>
    <w:rsid w:val="E17F9C79"/>
    <w:rsid w:val="E1DF8E67"/>
    <w:rsid w:val="E2FDA13E"/>
    <w:rsid w:val="E363747D"/>
    <w:rsid w:val="E3BE8453"/>
    <w:rsid w:val="E3BF6162"/>
    <w:rsid w:val="E3CFA722"/>
    <w:rsid w:val="E3DD6E23"/>
    <w:rsid w:val="E3E3637A"/>
    <w:rsid w:val="E3EDEB6C"/>
    <w:rsid w:val="E3F7591B"/>
    <w:rsid w:val="E3FB9076"/>
    <w:rsid w:val="E3FDD6F1"/>
    <w:rsid w:val="E6BF7DAF"/>
    <w:rsid w:val="E6E3A49D"/>
    <w:rsid w:val="E77FFEB2"/>
    <w:rsid w:val="E7968B88"/>
    <w:rsid w:val="E7A681A6"/>
    <w:rsid w:val="E7DB2F18"/>
    <w:rsid w:val="E7EF644C"/>
    <w:rsid w:val="E7F67A85"/>
    <w:rsid w:val="E7F72CF3"/>
    <w:rsid w:val="E7FF196F"/>
    <w:rsid w:val="E87D5DE8"/>
    <w:rsid w:val="E8FE9D0D"/>
    <w:rsid w:val="E99E4E60"/>
    <w:rsid w:val="E9DFA3B6"/>
    <w:rsid w:val="EA9B2491"/>
    <w:rsid w:val="EB17BCD4"/>
    <w:rsid w:val="EB30026C"/>
    <w:rsid w:val="EB749F74"/>
    <w:rsid w:val="EB7EA28C"/>
    <w:rsid w:val="EBD6B27B"/>
    <w:rsid w:val="EBDE0523"/>
    <w:rsid w:val="EBDE46CD"/>
    <w:rsid w:val="EBED831D"/>
    <w:rsid w:val="EBF388F0"/>
    <w:rsid w:val="ECFF54CA"/>
    <w:rsid w:val="ED34E6A7"/>
    <w:rsid w:val="ED7F747B"/>
    <w:rsid w:val="ED7FBDC9"/>
    <w:rsid w:val="ED9D68BB"/>
    <w:rsid w:val="EDCAC954"/>
    <w:rsid w:val="EDDE4D5F"/>
    <w:rsid w:val="EDE59E53"/>
    <w:rsid w:val="EDE7A172"/>
    <w:rsid w:val="EDEFA8FC"/>
    <w:rsid w:val="EDF32C11"/>
    <w:rsid w:val="EDF7FDF0"/>
    <w:rsid w:val="EDFEEE20"/>
    <w:rsid w:val="EDFF192D"/>
    <w:rsid w:val="EDFFE2F0"/>
    <w:rsid w:val="EE3F4600"/>
    <w:rsid w:val="EEA71CD1"/>
    <w:rsid w:val="EEBB03E9"/>
    <w:rsid w:val="EEBB8236"/>
    <w:rsid w:val="EECA42C2"/>
    <w:rsid w:val="EECB51B0"/>
    <w:rsid w:val="EEDEE958"/>
    <w:rsid w:val="EEED3B75"/>
    <w:rsid w:val="EEF39D69"/>
    <w:rsid w:val="EEF85A36"/>
    <w:rsid w:val="EEFEAF85"/>
    <w:rsid w:val="EEFF36BE"/>
    <w:rsid w:val="EEFFC1A4"/>
    <w:rsid w:val="EEFFC28F"/>
    <w:rsid w:val="EF08EA56"/>
    <w:rsid w:val="EF1E1154"/>
    <w:rsid w:val="EF1F4F15"/>
    <w:rsid w:val="EF2E6E9C"/>
    <w:rsid w:val="EF3FC6D7"/>
    <w:rsid w:val="EF477F36"/>
    <w:rsid w:val="EF63554C"/>
    <w:rsid w:val="EF7372C4"/>
    <w:rsid w:val="EF764553"/>
    <w:rsid w:val="EF77462A"/>
    <w:rsid w:val="EF7D27C2"/>
    <w:rsid w:val="EF7FA7E4"/>
    <w:rsid w:val="EF9AF4E2"/>
    <w:rsid w:val="EF9FE357"/>
    <w:rsid w:val="EFA9EC1D"/>
    <w:rsid w:val="EFAFAD06"/>
    <w:rsid w:val="EFB5AE67"/>
    <w:rsid w:val="EFBB6E5C"/>
    <w:rsid w:val="EFBF5112"/>
    <w:rsid w:val="EFBF6475"/>
    <w:rsid w:val="EFC3D594"/>
    <w:rsid w:val="EFC78A6B"/>
    <w:rsid w:val="EFCD4F09"/>
    <w:rsid w:val="EFCFDE34"/>
    <w:rsid w:val="EFD5A001"/>
    <w:rsid w:val="EFD600DA"/>
    <w:rsid w:val="EFDA8DE5"/>
    <w:rsid w:val="EFDA9365"/>
    <w:rsid w:val="EFDECB55"/>
    <w:rsid w:val="EFDF4818"/>
    <w:rsid w:val="EFE60092"/>
    <w:rsid w:val="EFEF0ABF"/>
    <w:rsid w:val="EFF31A16"/>
    <w:rsid w:val="EFF39C20"/>
    <w:rsid w:val="EFF4469C"/>
    <w:rsid w:val="EFF721CF"/>
    <w:rsid w:val="EFF72404"/>
    <w:rsid w:val="EFFBBD5D"/>
    <w:rsid w:val="EFFDFF7D"/>
    <w:rsid w:val="EFFE8923"/>
    <w:rsid w:val="EFFF0098"/>
    <w:rsid w:val="EFFF16C3"/>
    <w:rsid w:val="EFFF251F"/>
    <w:rsid w:val="EFFF5FDD"/>
    <w:rsid w:val="EFFF77F0"/>
    <w:rsid w:val="EFFFAF5B"/>
    <w:rsid w:val="EFFFB446"/>
    <w:rsid w:val="F0CBD383"/>
    <w:rsid w:val="F10725EC"/>
    <w:rsid w:val="F10EE2A2"/>
    <w:rsid w:val="F16F4067"/>
    <w:rsid w:val="F1FFD997"/>
    <w:rsid w:val="F273B119"/>
    <w:rsid w:val="F2EDFF98"/>
    <w:rsid w:val="F35E3E19"/>
    <w:rsid w:val="F37FC85A"/>
    <w:rsid w:val="F3B78CB9"/>
    <w:rsid w:val="F3ED2551"/>
    <w:rsid w:val="F3FBD423"/>
    <w:rsid w:val="F3FD47DC"/>
    <w:rsid w:val="F47FB23A"/>
    <w:rsid w:val="F4DF657C"/>
    <w:rsid w:val="F4EA23EF"/>
    <w:rsid w:val="F4EFA1C6"/>
    <w:rsid w:val="F4F559F0"/>
    <w:rsid w:val="F4FB2CC6"/>
    <w:rsid w:val="F57613E8"/>
    <w:rsid w:val="F57F369C"/>
    <w:rsid w:val="F5A7CB6D"/>
    <w:rsid w:val="F5B7E673"/>
    <w:rsid w:val="F5C516BF"/>
    <w:rsid w:val="F5C78C87"/>
    <w:rsid w:val="F5F7C731"/>
    <w:rsid w:val="F5FF785F"/>
    <w:rsid w:val="F63BA739"/>
    <w:rsid w:val="F63C4576"/>
    <w:rsid w:val="F65EF26F"/>
    <w:rsid w:val="F6BE6B25"/>
    <w:rsid w:val="F6CBF333"/>
    <w:rsid w:val="F6EFAE80"/>
    <w:rsid w:val="F6F3AB78"/>
    <w:rsid w:val="F6FF6B53"/>
    <w:rsid w:val="F6FF8A0A"/>
    <w:rsid w:val="F71FE461"/>
    <w:rsid w:val="F73ED011"/>
    <w:rsid w:val="F7753C73"/>
    <w:rsid w:val="F77C627E"/>
    <w:rsid w:val="F77FA695"/>
    <w:rsid w:val="F77FC1B0"/>
    <w:rsid w:val="F79CE04C"/>
    <w:rsid w:val="F79D805C"/>
    <w:rsid w:val="F7BF75BA"/>
    <w:rsid w:val="F7BF7D2D"/>
    <w:rsid w:val="F7C380E1"/>
    <w:rsid w:val="F7CEAAEA"/>
    <w:rsid w:val="F7D723D7"/>
    <w:rsid w:val="F7DE669B"/>
    <w:rsid w:val="F7DF1A7A"/>
    <w:rsid w:val="F7DF2CB5"/>
    <w:rsid w:val="F7DFDB5A"/>
    <w:rsid w:val="F7EF24C4"/>
    <w:rsid w:val="F7F1BACC"/>
    <w:rsid w:val="F7F54418"/>
    <w:rsid w:val="F7F5F42A"/>
    <w:rsid w:val="F7FB6788"/>
    <w:rsid w:val="F7FB6CBF"/>
    <w:rsid w:val="F7FC21A6"/>
    <w:rsid w:val="F7FE6156"/>
    <w:rsid w:val="F7FE999C"/>
    <w:rsid w:val="F7FF4D0C"/>
    <w:rsid w:val="F7FF5241"/>
    <w:rsid w:val="F7FFA39A"/>
    <w:rsid w:val="F7FFCA9C"/>
    <w:rsid w:val="F88DCF50"/>
    <w:rsid w:val="F8B7AB49"/>
    <w:rsid w:val="F8F33A29"/>
    <w:rsid w:val="F8FF6FAA"/>
    <w:rsid w:val="F92738B1"/>
    <w:rsid w:val="F97E75CB"/>
    <w:rsid w:val="F9A9527C"/>
    <w:rsid w:val="F9AB22F3"/>
    <w:rsid w:val="F9EF268A"/>
    <w:rsid w:val="F9F9ED6B"/>
    <w:rsid w:val="F9FB5176"/>
    <w:rsid w:val="F9FF032D"/>
    <w:rsid w:val="FA4F7386"/>
    <w:rsid w:val="FA578787"/>
    <w:rsid w:val="FA5D5C8B"/>
    <w:rsid w:val="FAAF74F0"/>
    <w:rsid w:val="FAB7B15C"/>
    <w:rsid w:val="FAF2C744"/>
    <w:rsid w:val="FAFE4249"/>
    <w:rsid w:val="FAFF7943"/>
    <w:rsid w:val="FAFFABDA"/>
    <w:rsid w:val="FAFFB369"/>
    <w:rsid w:val="FB3D74AE"/>
    <w:rsid w:val="FB59EBE2"/>
    <w:rsid w:val="FB5FC5F0"/>
    <w:rsid w:val="FB6EB654"/>
    <w:rsid w:val="FB6F3F1F"/>
    <w:rsid w:val="FB73E45A"/>
    <w:rsid w:val="FB8B6777"/>
    <w:rsid w:val="FB936B5A"/>
    <w:rsid w:val="FBB688F7"/>
    <w:rsid w:val="FBB73F83"/>
    <w:rsid w:val="FBBA0681"/>
    <w:rsid w:val="FBBB31CC"/>
    <w:rsid w:val="FBCDF3AC"/>
    <w:rsid w:val="FBCFC627"/>
    <w:rsid w:val="FBD6C77D"/>
    <w:rsid w:val="FBDDC41C"/>
    <w:rsid w:val="FBDE4308"/>
    <w:rsid w:val="FBDF61A3"/>
    <w:rsid w:val="FBE55351"/>
    <w:rsid w:val="FBEB2FB3"/>
    <w:rsid w:val="FBEE9CC1"/>
    <w:rsid w:val="FBEF0D45"/>
    <w:rsid w:val="FBEF1879"/>
    <w:rsid w:val="FBF6556A"/>
    <w:rsid w:val="FBF7AA4F"/>
    <w:rsid w:val="FBF7AFE0"/>
    <w:rsid w:val="FBF7D40D"/>
    <w:rsid w:val="FBF945C9"/>
    <w:rsid w:val="FBF955AB"/>
    <w:rsid w:val="FBFB35EA"/>
    <w:rsid w:val="FBFB781A"/>
    <w:rsid w:val="FBFB9A5F"/>
    <w:rsid w:val="FBFBDE36"/>
    <w:rsid w:val="FBFF8BA7"/>
    <w:rsid w:val="FC776144"/>
    <w:rsid w:val="FC7C8D34"/>
    <w:rsid w:val="FC7DCD88"/>
    <w:rsid w:val="FCBBDA3B"/>
    <w:rsid w:val="FCF5873B"/>
    <w:rsid w:val="FCF78E40"/>
    <w:rsid w:val="FCFA7331"/>
    <w:rsid w:val="FCFED956"/>
    <w:rsid w:val="FD3BC9F8"/>
    <w:rsid w:val="FD6DD8DA"/>
    <w:rsid w:val="FD76B6A1"/>
    <w:rsid w:val="FD7EA390"/>
    <w:rsid w:val="FD7EFF40"/>
    <w:rsid w:val="FD7FAE20"/>
    <w:rsid w:val="FD9A5315"/>
    <w:rsid w:val="FDAD7B36"/>
    <w:rsid w:val="FDBED4A0"/>
    <w:rsid w:val="FDBEE43B"/>
    <w:rsid w:val="FDCFCF4E"/>
    <w:rsid w:val="FDD4D4CB"/>
    <w:rsid w:val="FDDDA77F"/>
    <w:rsid w:val="FDEAFE17"/>
    <w:rsid w:val="FDEDE7E5"/>
    <w:rsid w:val="FDEE2471"/>
    <w:rsid w:val="FDEE25F4"/>
    <w:rsid w:val="FDEEAE4F"/>
    <w:rsid w:val="FDEFBF30"/>
    <w:rsid w:val="FDF3CEBC"/>
    <w:rsid w:val="FDFD18C2"/>
    <w:rsid w:val="FDFF348E"/>
    <w:rsid w:val="FDFF98EF"/>
    <w:rsid w:val="FDFFF31E"/>
    <w:rsid w:val="FE0F7180"/>
    <w:rsid w:val="FE5762C4"/>
    <w:rsid w:val="FE5E23D6"/>
    <w:rsid w:val="FE6E74B5"/>
    <w:rsid w:val="FE6F2ED3"/>
    <w:rsid w:val="FE6FE02F"/>
    <w:rsid w:val="FEA364F2"/>
    <w:rsid w:val="FEAD62E3"/>
    <w:rsid w:val="FEAF9510"/>
    <w:rsid w:val="FEAFB18E"/>
    <w:rsid w:val="FEB36809"/>
    <w:rsid w:val="FEBB4EB4"/>
    <w:rsid w:val="FEBF8940"/>
    <w:rsid w:val="FECCE92E"/>
    <w:rsid w:val="FECE2482"/>
    <w:rsid w:val="FED7E227"/>
    <w:rsid w:val="FEDF5468"/>
    <w:rsid w:val="FEDFA455"/>
    <w:rsid w:val="FEE3C18B"/>
    <w:rsid w:val="FEE7EFF8"/>
    <w:rsid w:val="FEEB8708"/>
    <w:rsid w:val="FEEF0D9A"/>
    <w:rsid w:val="FEEF8AE6"/>
    <w:rsid w:val="FEF0434A"/>
    <w:rsid w:val="FEFD5F91"/>
    <w:rsid w:val="FEFD8A87"/>
    <w:rsid w:val="FEFF6E6C"/>
    <w:rsid w:val="FEFFF86E"/>
    <w:rsid w:val="FF0784EA"/>
    <w:rsid w:val="FF0F2932"/>
    <w:rsid w:val="FF1BD31A"/>
    <w:rsid w:val="FF2B0597"/>
    <w:rsid w:val="FF37A193"/>
    <w:rsid w:val="FF3F4494"/>
    <w:rsid w:val="FF4F85AE"/>
    <w:rsid w:val="FF5449E9"/>
    <w:rsid w:val="FF595C88"/>
    <w:rsid w:val="FF5B4975"/>
    <w:rsid w:val="FF5DACB8"/>
    <w:rsid w:val="FF638344"/>
    <w:rsid w:val="FF6819F4"/>
    <w:rsid w:val="FF6AE7FB"/>
    <w:rsid w:val="FF6BAD75"/>
    <w:rsid w:val="FF6DCBC8"/>
    <w:rsid w:val="FF746B1E"/>
    <w:rsid w:val="FF771A82"/>
    <w:rsid w:val="FF7E07EF"/>
    <w:rsid w:val="FF7E618C"/>
    <w:rsid w:val="FF7FB6BB"/>
    <w:rsid w:val="FF7FB6DE"/>
    <w:rsid w:val="FF7FD438"/>
    <w:rsid w:val="FF7FD68D"/>
    <w:rsid w:val="FF8F24F4"/>
    <w:rsid w:val="FF9E8DEE"/>
    <w:rsid w:val="FF9EC6B3"/>
    <w:rsid w:val="FF9F1409"/>
    <w:rsid w:val="FF9F712F"/>
    <w:rsid w:val="FF9FA2FA"/>
    <w:rsid w:val="FFAD2EF4"/>
    <w:rsid w:val="FFB7108A"/>
    <w:rsid w:val="FFB75F36"/>
    <w:rsid w:val="FFB94AE1"/>
    <w:rsid w:val="FFBA42CB"/>
    <w:rsid w:val="FFBC6B02"/>
    <w:rsid w:val="FFBCDB3E"/>
    <w:rsid w:val="FFBD7606"/>
    <w:rsid w:val="FFBE4347"/>
    <w:rsid w:val="FFBF1CDE"/>
    <w:rsid w:val="FFBF92A8"/>
    <w:rsid w:val="FFCD6267"/>
    <w:rsid w:val="FFCF78F7"/>
    <w:rsid w:val="FFCF92B7"/>
    <w:rsid w:val="FFDB0580"/>
    <w:rsid w:val="FFDD2FF5"/>
    <w:rsid w:val="FFDF222C"/>
    <w:rsid w:val="FFDF40F4"/>
    <w:rsid w:val="FFDF71DD"/>
    <w:rsid w:val="FFDFA862"/>
    <w:rsid w:val="FFE30FAF"/>
    <w:rsid w:val="FFE62530"/>
    <w:rsid w:val="FFE6E139"/>
    <w:rsid w:val="FFEA0C38"/>
    <w:rsid w:val="FFEB6BE9"/>
    <w:rsid w:val="FFEBB311"/>
    <w:rsid w:val="FFEE07AA"/>
    <w:rsid w:val="FFEE59FC"/>
    <w:rsid w:val="FFEF22D1"/>
    <w:rsid w:val="FFEFF15C"/>
    <w:rsid w:val="FFF36E41"/>
    <w:rsid w:val="FFF7102E"/>
    <w:rsid w:val="FFF98447"/>
    <w:rsid w:val="FFFA8B85"/>
    <w:rsid w:val="FFFB46CE"/>
    <w:rsid w:val="FFFB8158"/>
    <w:rsid w:val="FFFC0D64"/>
    <w:rsid w:val="FFFC323C"/>
    <w:rsid w:val="FFFC9E8D"/>
    <w:rsid w:val="FFFD0927"/>
    <w:rsid w:val="FFFD0B6B"/>
    <w:rsid w:val="FFFDB3AC"/>
    <w:rsid w:val="FFFDE44C"/>
    <w:rsid w:val="FFFEBCF8"/>
    <w:rsid w:val="FFFED31A"/>
    <w:rsid w:val="FFFF4F0B"/>
    <w:rsid w:val="FFFF69D3"/>
    <w:rsid w:val="FFFF7FB3"/>
    <w:rsid w:val="FFFF830E"/>
    <w:rsid w:val="FFFF9740"/>
    <w:rsid w:val="FFFF9D0D"/>
    <w:rsid w:val="FFFFEDD0"/>
    <w:rsid w:val="FFFFF5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2"/>
    <w:basedOn w:val="1"/>
    <w:next w:val="1"/>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cs="Times New Roman"/>
      <w:b/>
      <w:color w:val="auto"/>
      <w:sz w:val="32"/>
      <w:szCs w:val="24"/>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eastAsia="仿宋_GB2312"/>
      <w:b/>
      <w:sz w:val="32"/>
    </w:rPr>
  </w:style>
  <w:style w:type="paragraph" w:styleId="5">
    <w:name w:val="Normal Indent"/>
    <w:basedOn w:val="1"/>
    <w:qFormat/>
    <w:uiPriority w:val="0"/>
    <w:rPr>
      <w:rFonts w:ascii="宋体" w:hAnsi="宋体" w:cs="宋体"/>
      <w:kern w:val="0"/>
      <w:sz w:val="20"/>
      <w:szCs w:val="20"/>
    </w:rPr>
  </w:style>
  <w:style w:type="paragraph" w:styleId="6">
    <w:name w:val="annotation text"/>
    <w:basedOn w:val="1"/>
    <w:qFormat/>
    <w:uiPriority w:val="0"/>
    <w:pPr>
      <w:jc w:val="left"/>
    </w:pPr>
  </w:style>
  <w:style w:type="paragraph" w:styleId="7">
    <w:name w:val="Body Text"/>
    <w:basedOn w:val="1"/>
    <w:next w:val="1"/>
    <w:qFormat/>
    <w:uiPriority w:val="0"/>
    <w:pPr>
      <w:spacing w:after="120"/>
    </w:pPr>
    <w:rPr>
      <w:rFonts w:ascii="Calibri" w:hAnsi="Calibri"/>
      <w:szCs w:val="32"/>
    </w:rPr>
  </w:style>
  <w:style w:type="paragraph" w:styleId="8">
    <w:name w:val="Body Text Indent"/>
    <w:basedOn w:val="1"/>
    <w:next w:val="5"/>
    <w:unhideWhenUsed/>
    <w:qFormat/>
    <w:uiPriority w:val="99"/>
    <w:pPr>
      <w:spacing w:line="500" w:lineRule="exact"/>
      <w:ind w:firstLine="640" w:firstLineChars="200"/>
    </w:pPr>
    <w:rPr>
      <w:rFonts w:ascii="黑体" w:hAnsi="华文中宋" w:eastAsia="黑体" w:cs="Times New Roman"/>
      <w:sz w:val="32"/>
      <w:szCs w:val="32"/>
    </w:rPr>
  </w:style>
  <w:style w:type="paragraph" w:styleId="9">
    <w:name w:val="toc 3"/>
    <w:basedOn w:val="1"/>
    <w:next w:val="1"/>
    <w:qFormat/>
    <w:uiPriority w:val="0"/>
    <w:pPr>
      <w:ind w:left="840" w:leftChars="400"/>
    </w:pPr>
  </w:style>
  <w:style w:type="paragraph" w:styleId="10">
    <w:name w:val="Date"/>
    <w:basedOn w:val="1"/>
    <w:next w:val="1"/>
    <w:qFormat/>
    <w:uiPriority w:val="0"/>
    <w:pPr>
      <w:ind w:left="100" w:leftChars="2500"/>
    </w:pPr>
    <w:rPr>
      <w:rFonts w:ascii="仿宋_GB2312" w:eastAsia="仿宋_GB2312"/>
      <w:sz w:val="32"/>
    </w:rPr>
  </w:style>
  <w:style w:type="paragraph" w:styleId="11">
    <w:name w:val="footer"/>
    <w:basedOn w:val="1"/>
    <w:qFormat/>
    <w:uiPriority w:val="0"/>
    <w:pPr>
      <w:tabs>
        <w:tab w:val="center" w:pos="4153"/>
        <w:tab w:val="right" w:pos="8306"/>
      </w:tabs>
      <w:snapToGrid w:val="0"/>
      <w:jc w:val="left"/>
    </w:pPr>
    <w:rPr>
      <w:rFonts w:eastAsia="楷体_GB2312"/>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Message Header"/>
    <w:basedOn w:val="1"/>
    <w:next w:val="7"/>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basedOn w:val="1"/>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styleId="18">
    <w:name w:val="Body Text First Indent 2"/>
    <w:basedOn w:val="8"/>
    <w:next w:val="10"/>
    <w:unhideWhenUsed/>
    <w:qFormat/>
    <w:uiPriority w:val="99"/>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rPr>
  </w:style>
  <w:style w:type="character" w:styleId="23">
    <w:name w:val="Hyperlink"/>
    <w:basedOn w:val="21"/>
    <w:qFormat/>
    <w:uiPriority w:val="0"/>
    <w:rPr>
      <w:color w:val="0000FF"/>
      <w:u w:val="single"/>
    </w:rPr>
  </w:style>
  <w:style w:type="character" w:customStyle="1" w:styleId="24">
    <w:name w:val="font01"/>
    <w:basedOn w:val="21"/>
    <w:qFormat/>
    <w:uiPriority w:val="0"/>
    <w:rPr>
      <w:rFonts w:hint="eastAsia" w:ascii="仿宋_GB2312" w:eastAsia="仿宋_GB2312" w:cs="仿宋_GB2312"/>
      <w:color w:val="000000"/>
      <w:sz w:val="22"/>
      <w:szCs w:val="22"/>
      <w:u w:val="none"/>
    </w:rPr>
  </w:style>
  <w:style w:type="character" w:customStyle="1" w:styleId="25">
    <w:name w:val="font21"/>
    <w:basedOn w:val="21"/>
    <w:qFormat/>
    <w:uiPriority w:val="0"/>
    <w:rPr>
      <w:rFonts w:hint="default" w:ascii="Times New Roman" w:hAnsi="Times New Roman" w:eastAsia="Times New Roman" w:cs="Times New Roman"/>
      <w:color w:val="000000"/>
      <w:sz w:val="22"/>
      <w:szCs w:val="22"/>
      <w:u w:val="none"/>
    </w:rPr>
  </w:style>
  <w:style w:type="character" w:customStyle="1" w:styleId="26">
    <w:name w:val="font31"/>
    <w:basedOn w:val="21"/>
    <w:qFormat/>
    <w:uiPriority w:val="0"/>
    <w:rPr>
      <w:rFonts w:hint="eastAsia" w:ascii="仿宋_GB2312" w:eastAsia="仿宋_GB2312" w:cs="仿宋_GB2312"/>
      <w:color w:val="000000"/>
      <w:sz w:val="20"/>
      <w:szCs w:val="20"/>
      <w:u w:val="none"/>
    </w:rPr>
  </w:style>
  <w:style w:type="character" w:customStyle="1" w:styleId="27">
    <w:name w:val="font41"/>
    <w:basedOn w:val="21"/>
    <w:qFormat/>
    <w:uiPriority w:val="0"/>
    <w:rPr>
      <w:rFonts w:hint="default" w:ascii="Times New Roman" w:hAnsi="Times New Roman" w:eastAsia="Times New Roman" w:cs="Times New Roman"/>
      <w:color w:val="000000"/>
      <w:sz w:val="20"/>
      <w:szCs w:val="20"/>
      <w:u w:val="none"/>
    </w:rPr>
  </w:style>
  <w:style w:type="character" w:customStyle="1" w:styleId="28">
    <w:name w:val="font11"/>
    <w:basedOn w:val="21"/>
    <w:qFormat/>
    <w:uiPriority w:val="0"/>
    <w:rPr>
      <w:rFonts w:hint="eastAsia" w:ascii="宋体" w:hAnsi="宋体" w:eastAsia="宋体" w:cs="宋体"/>
      <w:color w:val="000000"/>
      <w:sz w:val="22"/>
      <w:szCs w:val="22"/>
      <w:u w:val="none"/>
    </w:rPr>
  </w:style>
  <w:style w:type="paragraph" w:customStyle="1" w:styleId="29">
    <w:name w:val="无间隔1"/>
    <w:qFormat/>
    <w:uiPriority w:val="0"/>
    <w:pPr>
      <w:widowControl w:val="0"/>
      <w:jc w:val="both"/>
    </w:pPr>
    <w:rPr>
      <w:rFonts w:ascii="Calibri" w:hAnsi="Calibri" w:eastAsia="宋体" w:cs="Calibri"/>
      <w:kern w:val="2"/>
      <w:sz w:val="21"/>
      <w:szCs w:val="21"/>
      <w:lang w:val="en-US" w:eastAsia="zh-CN" w:bidi="ar-SA"/>
    </w:rPr>
  </w:style>
  <w:style w:type="paragraph" w:customStyle="1" w:styleId="30">
    <w:name w:val="正文-公1"/>
    <w:basedOn w:val="1"/>
    <w:next w:val="1"/>
    <w:qFormat/>
    <w:uiPriority w:val="99"/>
    <w:pPr>
      <w:ind w:firstLine="200"/>
      <w:jc w:val="left"/>
    </w:pPr>
    <w:rPr>
      <w:rFonts w:eastAsia="仿宋_GB2312"/>
    </w:rPr>
  </w:style>
  <w:style w:type="paragraph" w:customStyle="1" w:styleId="31">
    <w:name w:val="p0"/>
    <w:basedOn w:val="1"/>
    <w:qFormat/>
    <w:uiPriority w:val="0"/>
    <w:pPr>
      <w:widowControl/>
    </w:pPr>
    <w:rPr>
      <w:kern w:val="0"/>
      <w:szCs w:val="21"/>
    </w:rPr>
  </w:style>
  <w:style w:type="paragraph" w:customStyle="1" w:styleId="32">
    <w:name w:val="仿宋正文"/>
    <w:basedOn w:val="1"/>
    <w:qFormat/>
    <w:uiPriority w:val="0"/>
    <w:pPr>
      <w:spacing w:line="560" w:lineRule="exact"/>
      <w:ind w:firstLine="414" w:firstLineChars="200"/>
    </w:pPr>
    <w:rPr>
      <w:rFonts w:ascii="Calibri" w:hAnsi="Calibri" w:eastAsia="仿宋_GB2312"/>
      <w:sz w:val="32"/>
      <w:szCs w:val="32"/>
    </w:rPr>
  </w:style>
  <w:style w:type="character" w:customStyle="1" w:styleId="33">
    <w:name w:val="font71"/>
    <w:basedOn w:val="21"/>
    <w:qFormat/>
    <w:uiPriority w:val="0"/>
    <w:rPr>
      <w:rFonts w:hint="eastAsia" w:ascii="仿宋_GB2312" w:eastAsia="仿宋_GB2312" w:cs="仿宋_GB2312"/>
      <w:color w:val="000000"/>
      <w:sz w:val="24"/>
      <w:szCs w:val="24"/>
      <w:u w:val="none"/>
    </w:rPr>
  </w:style>
  <w:style w:type="character" w:customStyle="1" w:styleId="34">
    <w:name w:val="font111"/>
    <w:basedOn w:val="21"/>
    <w:qFormat/>
    <w:uiPriority w:val="0"/>
    <w:rPr>
      <w:rFonts w:hint="eastAsia" w:ascii="仿宋_GB2312" w:eastAsia="仿宋_GB2312" w:cs="仿宋_GB2312"/>
      <w:color w:val="000000"/>
      <w:sz w:val="28"/>
      <w:szCs w:val="28"/>
      <w:u w:val="none"/>
    </w:rPr>
  </w:style>
  <w:style w:type="character" w:customStyle="1" w:styleId="35">
    <w:name w:val="font91"/>
    <w:basedOn w:val="21"/>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13847</Words>
  <Characters>14058</Characters>
  <Lines>0</Lines>
  <Paragraphs>0</Paragraphs>
  <TotalTime>65</TotalTime>
  <ScaleCrop>false</ScaleCrop>
  <LinksUpToDate>false</LinksUpToDate>
  <CharactersWithSpaces>14128</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2024-01-21T15:27:00Z</dcterms:created>
  <dc:creator>Standinshoes</dc:creator>
  <cp:lastModifiedBy>kylin</cp:lastModifiedBy>
  <cp:lastPrinted>2024-07-17T02:15:00Z</cp:lastPrinted>
  <dcterms:modified xsi:type="dcterms:W3CDTF">2025-09-03T16:48:25Z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41CD395BFC234640AAF7F7A14BE736E5_13</vt:lpwstr>
  </property>
</Properties>
</file>